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FBF07" w14:textId="77777777" w:rsidR="00F12736" w:rsidRDefault="00F12736" w:rsidP="00F12736">
      <w:pPr>
        <w:autoSpaceDE w:val="0"/>
        <w:autoSpaceDN w:val="0"/>
        <w:adjustRightInd w:val="0"/>
        <w:spacing w:after="0"/>
        <w:ind w:firstLine="567"/>
        <w:jc w:val="right"/>
        <w:rPr>
          <w:rFonts w:eastAsia="HiddenHorzOCR" w:cs="Times New Roman"/>
          <w:b/>
          <w:bCs/>
          <w:szCs w:val="28"/>
          <w:lang w:val="uk-UA"/>
        </w:rPr>
      </w:pPr>
      <w:r>
        <w:rPr>
          <w:rFonts w:eastAsia="HiddenHorzOCR" w:cs="Times New Roman"/>
          <w:b/>
          <w:bCs/>
          <w:szCs w:val="28"/>
          <w:lang w:val="uk-UA"/>
        </w:rPr>
        <w:t>ЗАТВЕРДЖЕНО</w:t>
      </w:r>
    </w:p>
    <w:p w14:paraId="094064F6" w14:textId="77777777" w:rsidR="00F12736" w:rsidRDefault="00F12736" w:rsidP="00F12736">
      <w:pPr>
        <w:autoSpaceDE w:val="0"/>
        <w:autoSpaceDN w:val="0"/>
        <w:adjustRightInd w:val="0"/>
        <w:spacing w:after="0"/>
        <w:ind w:firstLine="567"/>
        <w:jc w:val="right"/>
        <w:rPr>
          <w:rFonts w:eastAsia="HiddenHorzOCR" w:cs="Times New Roman"/>
          <w:b/>
          <w:bCs/>
          <w:szCs w:val="28"/>
          <w:lang w:val="uk-UA"/>
        </w:rPr>
      </w:pPr>
      <w:r>
        <w:rPr>
          <w:rFonts w:eastAsia="HiddenHorzOCR" w:cs="Times New Roman"/>
          <w:b/>
          <w:bCs/>
          <w:szCs w:val="28"/>
          <w:lang w:val="uk-UA"/>
        </w:rPr>
        <w:t>Рішення обласної ради</w:t>
      </w:r>
    </w:p>
    <w:p w14:paraId="066DD6C3" w14:textId="77777777" w:rsidR="00F12736" w:rsidRDefault="00F12736" w:rsidP="00F12736">
      <w:pPr>
        <w:autoSpaceDE w:val="0"/>
        <w:autoSpaceDN w:val="0"/>
        <w:adjustRightInd w:val="0"/>
        <w:spacing w:after="0"/>
        <w:ind w:firstLine="567"/>
        <w:jc w:val="right"/>
        <w:rPr>
          <w:rFonts w:eastAsia="HiddenHorzOCR" w:cs="Times New Roman"/>
          <w:b/>
          <w:bCs/>
          <w:szCs w:val="28"/>
          <w:lang w:val="uk-UA"/>
        </w:rPr>
      </w:pPr>
      <w:r>
        <w:rPr>
          <w:rFonts w:eastAsia="HiddenHorzOCR" w:cs="Times New Roman"/>
          <w:b/>
          <w:bCs/>
          <w:szCs w:val="28"/>
          <w:lang w:val="uk-UA"/>
        </w:rPr>
        <w:t>________2025 №______</w:t>
      </w:r>
    </w:p>
    <w:p w14:paraId="3ED49C74" w14:textId="77777777" w:rsidR="00F12736" w:rsidRDefault="00F12736" w:rsidP="00F12736">
      <w:pPr>
        <w:autoSpaceDE w:val="0"/>
        <w:autoSpaceDN w:val="0"/>
        <w:adjustRightInd w:val="0"/>
        <w:spacing w:after="0"/>
        <w:ind w:firstLine="567"/>
        <w:jc w:val="center"/>
        <w:rPr>
          <w:rFonts w:eastAsia="HiddenHorzOCR" w:cs="Times New Roman"/>
          <w:b/>
          <w:bCs/>
          <w:szCs w:val="28"/>
          <w:lang w:val="uk-UA"/>
        </w:rPr>
      </w:pPr>
    </w:p>
    <w:p w14:paraId="7FE1A625"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0EAFE496"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0CE10DCF"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30DB8455"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70708B51"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289D857C"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3E169E9E"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04CFF290"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389925A7"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66463901"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2F05C430"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0B4443B3"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54E5F0D5"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14550E2C"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1E0D6BF4"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03F32B70" w14:textId="77777777" w:rsidR="00BE678A" w:rsidRDefault="00BE678A" w:rsidP="00BE678A">
      <w:pPr>
        <w:autoSpaceDE w:val="0"/>
        <w:autoSpaceDN w:val="0"/>
        <w:adjustRightInd w:val="0"/>
        <w:spacing w:after="0"/>
        <w:ind w:firstLine="567"/>
        <w:jc w:val="center"/>
        <w:rPr>
          <w:rFonts w:eastAsia="HiddenHorzOCR" w:cs="Times New Roman"/>
          <w:b/>
          <w:bCs/>
          <w:szCs w:val="28"/>
          <w:lang w:val="uk-UA"/>
        </w:rPr>
      </w:pPr>
    </w:p>
    <w:p w14:paraId="252D21B2" w14:textId="77777777" w:rsidR="00BE678A" w:rsidRPr="008C29ED" w:rsidRDefault="00BE678A" w:rsidP="00F12736">
      <w:pPr>
        <w:autoSpaceDE w:val="0"/>
        <w:autoSpaceDN w:val="0"/>
        <w:adjustRightInd w:val="0"/>
        <w:spacing w:after="0"/>
        <w:rPr>
          <w:rFonts w:eastAsia="HiddenHorzOCR" w:cs="Times New Roman"/>
          <w:b/>
          <w:bCs/>
          <w:sz w:val="32"/>
          <w:szCs w:val="32"/>
          <w:lang w:val="uk-UA"/>
        </w:rPr>
      </w:pPr>
    </w:p>
    <w:p w14:paraId="4F726E26" w14:textId="77777777" w:rsidR="00BE678A" w:rsidRPr="008C29ED" w:rsidRDefault="00BE678A" w:rsidP="00BE678A">
      <w:pPr>
        <w:autoSpaceDE w:val="0"/>
        <w:autoSpaceDN w:val="0"/>
        <w:adjustRightInd w:val="0"/>
        <w:spacing w:after="0"/>
        <w:jc w:val="center"/>
        <w:rPr>
          <w:rFonts w:eastAsia="HiddenHorzOCR" w:cs="Times New Roman"/>
          <w:b/>
          <w:bCs/>
          <w:sz w:val="32"/>
          <w:szCs w:val="32"/>
          <w:lang w:val="uk-UA"/>
        </w:rPr>
      </w:pPr>
      <w:r w:rsidRPr="008C29ED">
        <w:rPr>
          <w:rFonts w:eastAsia="HiddenHorzOCR" w:cs="Times New Roman"/>
          <w:b/>
          <w:bCs/>
          <w:sz w:val="32"/>
          <w:szCs w:val="32"/>
          <w:lang w:val="uk-UA"/>
        </w:rPr>
        <w:t>ПОЛОЖЕННЯ</w:t>
      </w:r>
    </w:p>
    <w:p w14:paraId="73F88264" w14:textId="2D537796" w:rsidR="00BE678A" w:rsidRDefault="00DD3778" w:rsidP="00BE678A">
      <w:pPr>
        <w:autoSpaceDE w:val="0"/>
        <w:autoSpaceDN w:val="0"/>
        <w:adjustRightInd w:val="0"/>
        <w:spacing w:after="0"/>
        <w:jc w:val="center"/>
        <w:rPr>
          <w:rFonts w:eastAsia="HiddenHorzOCR" w:cs="Times New Roman"/>
          <w:b/>
          <w:bCs/>
          <w:sz w:val="32"/>
          <w:szCs w:val="32"/>
          <w:lang w:val="uk-UA"/>
        </w:rPr>
      </w:pPr>
      <w:r>
        <w:rPr>
          <w:rFonts w:eastAsia="HiddenHorzOCR" w:cs="Times New Roman"/>
          <w:b/>
          <w:bCs/>
          <w:sz w:val="32"/>
          <w:szCs w:val="32"/>
          <w:lang w:val="uk-UA"/>
        </w:rPr>
        <w:t>ПРО КОМУНАЛЬНУ УСТАНОВУ</w:t>
      </w:r>
    </w:p>
    <w:p w14:paraId="1FAF2753" w14:textId="606E9F20" w:rsidR="000A0427" w:rsidRPr="008C29ED" w:rsidRDefault="00DD3778" w:rsidP="00BE678A">
      <w:pPr>
        <w:autoSpaceDE w:val="0"/>
        <w:autoSpaceDN w:val="0"/>
        <w:adjustRightInd w:val="0"/>
        <w:spacing w:after="0"/>
        <w:jc w:val="center"/>
        <w:rPr>
          <w:rFonts w:eastAsia="HiddenHorzOCR" w:cs="Times New Roman"/>
          <w:b/>
          <w:bCs/>
          <w:sz w:val="32"/>
          <w:szCs w:val="32"/>
          <w:lang w:val="uk-UA"/>
        </w:rPr>
      </w:pPr>
      <w:r w:rsidRPr="008C29ED">
        <w:rPr>
          <w:rFonts w:eastAsia="HiddenHorzOCR" w:cs="Times New Roman"/>
          <w:b/>
          <w:bCs/>
          <w:sz w:val="32"/>
          <w:szCs w:val="32"/>
          <w:lang w:val="uk-UA"/>
        </w:rPr>
        <w:t>«</w:t>
      </w:r>
      <w:r>
        <w:rPr>
          <w:rFonts w:eastAsia="HiddenHorzOCR" w:cs="Times New Roman"/>
          <w:b/>
          <w:bCs/>
          <w:sz w:val="32"/>
          <w:szCs w:val="32"/>
          <w:lang w:val="uk-UA"/>
        </w:rPr>
        <w:t>ЗАКАРПАТСЬКИЙ ОБЛАСНИЙ МОЛОДІЖНИЙ ЦЕНТР</w:t>
      </w:r>
      <w:r w:rsidRPr="008C29ED">
        <w:rPr>
          <w:rFonts w:eastAsia="HiddenHorzOCR" w:cs="Times New Roman"/>
          <w:b/>
          <w:bCs/>
          <w:sz w:val="32"/>
          <w:szCs w:val="32"/>
          <w:lang w:val="uk-UA"/>
        </w:rPr>
        <w:t>»</w:t>
      </w:r>
      <w:r>
        <w:rPr>
          <w:rFonts w:eastAsia="HiddenHorzOCR" w:cs="Times New Roman"/>
          <w:b/>
          <w:bCs/>
          <w:sz w:val="32"/>
          <w:szCs w:val="32"/>
          <w:lang w:val="uk-UA"/>
        </w:rPr>
        <w:t xml:space="preserve"> ЗАКАРПАТСЬКОЇ ОБЛАСНОЇ РАДИ</w:t>
      </w:r>
    </w:p>
    <w:p w14:paraId="1D844B55" w14:textId="77777777" w:rsidR="00BE678A" w:rsidRPr="008C29ED" w:rsidRDefault="00BE678A" w:rsidP="00BE678A">
      <w:pPr>
        <w:autoSpaceDE w:val="0"/>
        <w:autoSpaceDN w:val="0"/>
        <w:adjustRightInd w:val="0"/>
        <w:spacing w:after="0"/>
        <w:ind w:firstLine="567"/>
        <w:jc w:val="center"/>
        <w:rPr>
          <w:rFonts w:eastAsia="HiddenHorzOCR" w:cs="Times New Roman"/>
          <w:sz w:val="32"/>
          <w:szCs w:val="32"/>
          <w:lang w:val="uk-UA"/>
        </w:rPr>
      </w:pPr>
    </w:p>
    <w:p w14:paraId="774ACDD9" w14:textId="77777777" w:rsidR="00BE678A" w:rsidRDefault="00BE678A" w:rsidP="00BE678A">
      <w:pPr>
        <w:autoSpaceDE w:val="0"/>
        <w:autoSpaceDN w:val="0"/>
        <w:adjustRightInd w:val="0"/>
        <w:spacing w:after="0"/>
        <w:ind w:firstLine="567"/>
        <w:jc w:val="center"/>
        <w:rPr>
          <w:rFonts w:eastAsia="HiddenHorzOCR" w:cs="Times New Roman"/>
          <w:szCs w:val="28"/>
          <w:lang w:val="uk-UA"/>
        </w:rPr>
      </w:pPr>
    </w:p>
    <w:p w14:paraId="0BC7F319"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10C5C3E7"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0DF922C7"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29B7E610"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0F01CF61"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537D6E5D"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0DFFD37C"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2A60EC87"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635EBE86"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44BFFF75"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14B8111C"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74751E55"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4C19A7CD"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0F47464E" w14:textId="77777777" w:rsidR="00BE678A" w:rsidRDefault="00BE678A" w:rsidP="00BE678A">
      <w:pPr>
        <w:autoSpaceDE w:val="0"/>
        <w:autoSpaceDN w:val="0"/>
        <w:adjustRightInd w:val="0"/>
        <w:spacing w:after="0"/>
        <w:ind w:firstLine="567"/>
        <w:jc w:val="both"/>
        <w:rPr>
          <w:rFonts w:eastAsia="HiddenHorzOCR" w:cs="Times New Roman"/>
          <w:szCs w:val="28"/>
          <w:lang w:val="uk-UA"/>
        </w:rPr>
      </w:pPr>
    </w:p>
    <w:p w14:paraId="57E31797" w14:textId="77777777" w:rsidR="00BE678A" w:rsidRPr="00527CD0" w:rsidRDefault="00BE678A" w:rsidP="002F7F85">
      <w:pPr>
        <w:autoSpaceDE w:val="0"/>
        <w:autoSpaceDN w:val="0"/>
        <w:adjustRightInd w:val="0"/>
        <w:spacing w:after="0"/>
        <w:jc w:val="center"/>
        <w:rPr>
          <w:rFonts w:eastAsia="HiddenHorzOCR" w:cs="Times New Roman"/>
          <w:szCs w:val="28"/>
          <w:lang w:val="uk-UA"/>
        </w:rPr>
      </w:pPr>
      <w:r w:rsidRPr="00527CD0">
        <w:rPr>
          <w:rFonts w:eastAsia="HiddenHorzOCR" w:cs="Times New Roman"/>
          <w:szCs w:val="28"/>
          <w:lang w:val="uk-UA"/>
        </w:rPr>
        <w:t xml:space="preserve">м. </w:t>
      </w:r>
      <w:r>
        <w:rPr>
          <w:rFonts w:eastAsia="HiddenHorzOCR" w:cs="Times New Roman"/>
          <w:szCs w:val="28"/>
          <w:lang w:val="uk-UA"/>
        </w:rPr>
        <w:t>Ужгород</w:t>
      </w:r>
    </w:p>
    <w:p w14:paraId="3E0CF3BE" w14:textId="77777777" w:rsidR="00BE678A" w:rsidRPr="00527CD0" w:rsidRDefault="00BE678A" w:rsidP="00BE678A">
      <w:pPr>
        <w:autoSpaceDE w:val="0"/>
        <w:autoSpaceDN w:val="0"/>
        <w:adjustRightInd w:val="0"/>
        <w:spacing w:after="0"/>
        <w:jc w:val="center"/>
        <w:rPr>
          <w:rFonts w:eastAsia="HiddenHorzOCR" w:cs="Times New Roman"/>
          <w:szCs w:val="28"/>
          <w:lang w:val="uk-UA"/>
        </w:rPr>
      </w:pPr>
      <w:r w:rsidRPr="00527CD0">
        <w:rPr>
          <w:rFonts w:eastAsia="HiddenHorzOCR" w:cs="Times New Roman"/>
          <w:szCs w:val="28"/>
          <w:lang w:val="uk-UA"/>
        </w:rPr>
        <w:t>20</w:t>
      </w:r>
      <w:r>
        <w:rPr>
          <w:rFonts w:eastAsia="HiddenHorzOCR" w:cs="Times New Roman"/>
          <w:szCs w:val="28"/>
          <w:lang w:val="uk-UA"/>
        </w:rPr>
        <w:t>25</w:t>
      </w:r>
      <w:r w:rsidRPr="00527CD0">
        <w:rPr>
          <w:rFonts w:eastAsia="HiddenHorzOCR" w:cs="Times New Roman"/>
          <w:szCs w:val="28"/>
          <w:lang w:val="uk-UA"/>
        </w:rPr>
        <w:t xml:space="preserve"> рік</w:t>
      </w:r>
    </w:p>
    <w:p w14:paraId="11EF8B7B"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p>
    <w:p w14:paraId="2DC69DCA" w14:textId="51C6FFBF" w:rsidR="00BE678A" w:rsidRPr="00F97A4E" w:rsidRDefault="00BE678A" w:rsidP="00F97A4E">
      <w:pPr>
        <w:pStyle w:val="a4"/>
        <w:numPr>
          <w:ilvl w:val="0"/>
          <w:numId w:val="1"/>
        </w:numPr>
        <w:autoSpaceDE w:val="0"/>
        <w:autoSpaceDN w:val="0"/>
        <w:adjustRightInd w:val="0"/>
        <w:spacing w:after="0"/>
        <w:jc w:val="center"/>
        <w:rPr>
          <w:rFonts w:eastAsia="HiddenHorzOCR" w:cs="Times New Roman"/>
          <w:b/>
          <w:bCs/>
          <w:szCs w:val="28"/>
          <w:lang w:val="uk-UA"/>
        </w:rPr>
      </w:pPr>
      <w:r w:rsidRPr="00F97A4E">
        <w:rPr>
          <w:rFonts w:eastAsia="HiddenHorzOCR" w:cs="Times New Roman"/>
          <w:b/>
          <w:bCs/>
          <w:szCs w:val="28"/>
          <w:lang w:val="uk-UA"/>
        </w:rPr>
        <w:lastRenderedPageBreak/>
        <w:t>ЗАГАЛЬНІ ПОЛОЖЕННЯ</w:t>
      </w:r>
    </w:p>
    <w:p w14:paraId="714A7DBF" w14:textId="77777777" w:rsidR="00F97A4E" w:rsidRPr="00F97A4E" w:rsidRDefault="00F97A4E" w:rsidP="00F97A4E">
      <w:pPr>
        <w:pStyle w:val="a4"/>
        <w:autoSpaceDE w:val="0"/>
        <w:autoSpaceDN w:val="0"/>
        <w:adjustRightInd w:val="0"/>
        <w:spacing w:after="0"/>
        <w:rPr>
          <w:rFonts w:eastAsia="HiddenHorzOCR" w:cs="Times New Roman"/>
          <w:b/>
          <w:bCs/>
          <w:szCs w:val="28"/>
          <w:lang w:val="uk-UA"/>
        </w:rPr>
      </w:pPr>
    </w:p>
    <w:p w14:paraId="37A01963" w14:textId="77777777" w:rsidR="00BE678A" w:rsidRPr="00944EA5" w:rsidRDefault="00BE678A" w:rsidP="00944EA5">
      <w:pPr>
        <w:autoSpaceDE w:val="0"/>
        <w:autoSpaceDN w:val="0"/>
        <w:adjustRightInd w:val="0"/>
        <w:spacing w:after="0"/>
        <w:ind w:firstLine="567"/>
        <w:jc w:val="both"/>
        <w:rPr>
          <w:rFonts w:eastAsia="HiddenHorzOCR" w:cs="Times New Roman"/>
          <w:bCs/>
          <w:szCs w:val="28"/>
          <w:lang w:val="uk-UA"/>
        </w:rPr>
      </w:pPr>
      <w:r w:rsidRPr="000A0427">
        <w:rPr>
          <w:rFonts w:eastAsia="HiddenHorzOCR" w:cs="Times New Roman"/>
          <w:szCs w:val="28"/>
          <w:lang w:val="uk-UA"/>
        </w:rPr>
        <w:t xml:space="preserve">1.1. </w:t>
      </w:r>
      <w:r w:rsidR="000A0427" w:rsidRPr="00944EA5">
        <w:rPr>
          <w:rFonts w:eastAsia="HiddenHorzOCR" w:cs="Times New Roman"/>
          <w:bCs/>
          <w:szCs w:val="28"/>
          <w:lang w:val="uk-UA"/>
        </w:rPr>
        <w:t xml:space="preserve">Комунальна установа «Закарпатський обласний молодіжний центр» Закарпатської обласної ради </w:t>
      </w:r>
      <w:r w:rsidRPr="00944EA5">
        <w:rPr>
          <w:rFonts w:eastAsia="HiddenHorzOCR" w:cs="Times New Roman"/>
          <w:szCs w:val="28"/>
          <w:lang w:val="uk-UA"/>
        </w:rPr>
        <w:t>(далі – Центр) –</w:t>
      </w:r>
      <w:r w:rsidR="004232D9" w:rsidRPr="00944EA5">
        <w:rPr>
          <w:rFonts w:eastAsia="HiddenHorzOCR" w:cs="Times New Roman"/>
          <w:szCs w:val="28"/>
          <w:lang w:val="uk-UA"/>
        </w:rPr>
        <w:t xml:space="preserve"> </w:t>
      </w:r>
      <w:r w:rsidRPr="00944EA5">
        <w:rPr>
          <w:rFonts w:eastAsia="HiddenHorzOCR" w:cs="Times New Roman"/>
          <w:szCs w:val="28"/>
          <w:lang w:val="uk-UA"/>
        </w:rPr>
        <w:t xml:space="preserve">неприбуткова комунальна установа, що утворюється для вирішення питань соціального становлення та розвитку молоді </w:t>
      </w:r>
      <w:r w:rsidR="004232D9" w:rsidRPr="00944EA5">
        <w:rPr>
          <w:rFonts w:eastAsia="HiddenHorzOCR" w:cs="Times New Roman"/>
          <w:szCs w:val="28"/>
          <w:lang w:val="uk-UA"/>
        </w:rPr>
        <w:t>Закарпатської</w:t>
      </w:r>
      <w:r w:rsidRPr="00944EA5">
        <w:rPr>
          <w:rFonts w:eastAsia="HiddenHorzOCR" w:cs="Times New Roman"/>
          <w:szCs w:val="28"/>
          <w:lang w:val="uk-UA"/>
        </w:rPr>
        <w:t xml:space="preserve"> області.</w:t>
      </w:r>
    </w:p>
    <w:p w14:paraId="13FABDFD"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lang w:val="uk-UA"/>
        </w:rPr>
        <w:t>2</w:t>
      </w:r>
      <w:r w:rsidRPr="00944EA5">
        <w:rPr>
          <w:rFonts w:eastAsia="HiddenHorzOCR" w:cs="Times New Roman"/>
          <w:szCs w:val="28"/>
          <w:lang w:val="uk-UA"/>
        </w:rPr>
        <w:t xml:space="preserve">. Центр є об’єктом спільної власності територіальних громад сіл, селищ, міст </w:t>
      </w:r>
      <w:r w:rsidR="004232D9" w:rsidRPr="00944EA5">
        <w:rPr>
          <w:rFonts w:eastAsia="HiddenHorzOCR" w:cs="Times New Roman"/>
          <w:szCs w:val="28"/>
          <w:lang w:val="uk-UA"/>
        </w:rPr>
        <w:t xml:space="preserve">Закарпатської </w:t>
      </w:r>
      <w:r w:rsidRPr="00944EA5">
        <w:rPr>
          <w:rFonts w:eastAsia="HiddenHorzOCR" w:cs="Times New Roman"/>
          <w:szCs w:val="28"/>
          <w:lang w:val="uk-UA"/>
        </w:rPr>
        <w:t xml:space="preserve">області. Засновником Центру є </w:t>
      </w:r>
      <w:r w:rsidR="004232D9" w:rsidRPr="00944EA5">
        <w:rPr>
          <w:rFonts w:eastAsia="HiddenHorzOCR" w:cs="Times New Roman"/>
          <w:szCs w:val="28"/>
          <w:lang w:val="uk-UA"/>
        </w:rPr>
        <w:t xml:space="preserve">Закарпатська </w:t>
      </w:r>
      <w:r w:rsidRPr="00944EA5">
        <w:rPr>
          <w:rFonts w:eastAsia="HiddenHorzOCR" w:cs="Times New Roman"/>
          <w:szCs w:val="28"/>
          <w:lang w:val="uk-UA"/>
        </w:rPr>
        <w:t>обласна рада (далі – Засновник).</w:t>
      </w:r>
    </w:p>
    <w:p w14:paraId="15575048"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lang w:val="uk-UA"/>
        </w:rPr>
        <w:t>3</w:t>
      </w:r>
      <w:r w:rsidRPr="00944EA5">
        <w:rPr>
          <w:rFonts w:eastAsia="HiddenHorzOCR" w:cs="Times New Roman"/>
          <w:szCs w:val="28"/>
          <w:lang w:val="uk-UA"/>
        </w:rPr>
        <w:t xml:space="preserve">. Відповідно до делегованих Засновником повноважень Центр перебуває в </w:t>
      </w:r>
      <w:r w:rsidR="00263AD7" w:rsidRPr="00944EA5">
        <w:rPr>
          <w:rFonts w:eastAsia="HiddenHorzOCR" w:cs="Times New Roman"/>
          <w:szCs w:val="28"/>
          <w:lang w:val="uk-UA"/>
        </w:rPr>
        <w:t xml:space="preserve">галузевому </w:t>
      </w:r>
      <w:r w:rsidRPr="00944EA5">
        <w:rPr>
          <w:rFonts w:eastAsia="HiddenHorzOCR" w:cs="Times New Roman"/>
          <w:szCs w:val="28"/>
          <w:lang w:val="uk-UA"/>
        </w:rPr>
        <w:t>управлінні структурно</w:t>
      </w:r>
      <w:r w:rsidR="00263AD7" w:rsidRPr="00944EA5">
        <w:rPr>
          <w:rFonts w:eastAsia="HiddenHorzOCR" w:cs="Times New Roman"/>
          <w:szCs w:val="28"/>
          <w:lang w:val="uk-UA"/>
        </w:rPr>
        <w:t>го</w:t>
      </w:r>
      <w:r w:rsidRPr="00944EA5">
        <w:rPr>
          <w:rFonts w:eastAsia="HiddenHorzOCR" w:cs="Times New Roman"/>
          <w:szCs w:val="28"/>
          <w:lang w:val="uk-UA"/>
        </w:rPr>
        <w:t xml:space="preserve"> підрозділу </w:t>
      </w:r>
      <w:r w:rsidR="004232D9" w:rsidRPr="00944EA5">
        <w:rPr>
          <w:rFonts w:eastAsia="HiddenHorzOCR" w:cs="Times New Roman"/>
          <w:szCs w:val="28"/>
          <w:lang w:val="uk-UA"/>
        </w:rPr>
        <w:t xml:space="preserve">Закарпатської </w:t>
      </w:r>
      <w:r w:rsidRPr="00944EA5">
        <w:rPr>
          <w:rFonts w:eastAsia="HiddenHorzOCR" w:cs="Times New Roman"/>
          <w:szCs w:val="28"/>
          <w:lang w:val="uk-UA"/>
        </w:rPr>
        <w:t xml:space="preserve">обласної державної адміністрації, що реалізує державну політику з питань молоді (далі – </w:t>
      </w:r>
      <w:r w:rsidR="004232D9" w:rsidRPr="00944EA5">
        <w:rPr>
          <w:rFonts w:eastAsia="HiddenHorzOCR" w:cs="Times New Roman"/>
          <w:szCs w:val="28"/>
          <w:lang w:val="uk-UA"/>
        </w:rPr>
        <w:t>Галузевий о</w:t>
      </w:r>
      <w:r w:rsidRPr="00944EA5">
        <w:rPr>
          <w:rFonts w:eastAsia="HiddenHorzOCR" w:cs="Times New Roman"/>
          <w:szCs w:val="28"/>
          <w:lang w:val="uk-UA"/>
        </w:rPr>
        <w:t>рган управління), який здійснює керівництво Центром і забезпечує його взаємодію з іншими структурними підрозділами виконавчої влади та органів місцевого самоврядування.</w:t>
      </w:r>
    </w:p>
    <w:p w14:paraId="51AF8491"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lang w:val="uk-UA"/>
        </w:rPr>
        <w:t>4</w:t>
      </w:r>
      <w:r w:rsidRPr="00944EA5">
        <w:rPr>
          <w:rFonts w:eastAsia="HiddenHorzOCR" w:cs="Times New Roman"/>
          <w:szCs w:val="28"/>
          <w:lang w:val="uk-UA"/>
        </w:rPr>
        <w:t xml:space="preserve">. Центр у своїй діяльності керується Конституцією і законами України,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інших центральних органів виконавчої влади, до компетенції яких належать питання діяльності Центру, рішеннями </w:t>
      </w:r>
      <w:r w:rsidR="004232D9" w:rsidRPr="00944EA5">
        <w:rPr>
          <w:rFonts w:eastAsia="HiddenHorzOCR" w:cs="Times New Roman"/>
          <w:szCs w:val="28"/>
          <w:lang w:val="uk-UA"/>
        </w:rPr>
        <w:t xml:space="preserve">Закарпатської </w:t>
      </w:r>
      <w:r w:rsidRPr="00944EA5">
        <w:rPr>
          <w:rFonts w:eastAsia="HiddenHorzOCR" w:cs="Times New Roman"/>
          <w:szCs w:val="28"/>
          <w:lang w:val="uk-UA"/>
        </w:rPr>
        <w:t xml:space="preserve">обласної ради, розпорядженнями голови </w:t>
      </w:r>
      <w:r w:rsidR="004232D9" w:rsidRPr="00944EA5">
        <w:rPr>
          <w:rFonts w:eastAsia="HiddenHorzOCR" w:cs="Times New Roman"/>
          <w:szCs w:val="28"/>
          <w:lang w:val="uk-UA"/>
        </w:rPr>
        <w:t xml:space="preserve">Закарпатської </w:t>
      </w:r>
      <w:r w:rsidRPr="00944EA5">
        <w:rPr>
          <w:rFonts w:eastAsia="HiddenHorzOCR" w:cs="Times New Roman"/>
          <w:szCs w:val="28"/>
          <w:lang w:val="uk-UA"/>
        </w:rPr>
        <w:t xml:space="preserve">обласної державної адміністрації, наказами структурного підрозділу </w:t>
      </w:r>
      <w:r w:rsidR="004232D9" w:rsidRPr="00944EA5">
        <w:rPr>
          <w:rFonts w:eastAsia="HiddenHorzOCR" w:cs="Times New Roman"/>
          <w:szCs w:val="28"/>
          <w:lang w:val="uk-UA"/>
        </w:rPr>
        <w:t xml:space="preserve">Закарпатської </w:t>
      </w:r>
      <w:r w:rsidRPr="00944EA5">
        <w:rPr>
          <w:rFonts w:eastAsia="HiddenHorzOCR" w:cs="Times New Roman"/>
          <w:szCs w:val="28"/>
          <w:lang w:val="uk-UA"/>
        </w:rPr>
        <w:t>обласної державної адміністрації, що реалізує державну політику з питань молоді, а також цим Положенням.</w:t>
      </w:r>
    </w:p>
    <w:p w14:paraId="557D812C"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rPr>
        <w:t>5</w:t>
      </w:r>
      <w:r w:rsidRPr="00944EA5">
        <w:rPr>
          <w:rFonts w:eastAsia="HiddenHorzOCR" w:cs="Times New Roman"/>
          <w:szCs w:val="28"/>
          <w:lang w:val="uk-UA"/>
        </w:rPr>
        <w:t>. Метою діяльності Центру є сприяння:</w:t>
      </w:r>
    </w:p>
    <w:p w14:paraId="4AD14E4C"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соціалізації та самореалізації молоді;</w:t>
      </w:r>
    </w:p>
    <w:p w14:paraId="5AB5A73A"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інтелектуальному, моральному, духовному розвитку молоді, реалізації її творчого потенціалу;</w:t>
      </w:r>
    </w:p>
    <w:p w14:paraId="05DD5250"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національно-патріотичному вихованню молоді;</w:t>
      </w:r>
    </w:p>
    <w:p w14:paraId="16AB6C4E"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популяризації здорового способу життя молоді;</w:t>
      </w:r>
    </w:p>
    <w:p w14:paraId="4966AA60"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працевлаштуванню молоді та зайнятості у вільний час, молодіжному підприємництву;</w:t>
      </w:r>
    </w:p>
    <w:p w14:paraId="02A30E01"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 xml:space="preserve">забезпеченню громадянської освіти молоді та розвитку </w:t>
      </w:r>
      <w:proofErr w:type="spellStart"/>
      <w:r w:rsidRPr="00944EA5">
        <w:rPr>
          <w:rFonts w:eastAsia="HiddenHorzOCR" w:cs="Times New Roman"/>
          <w:szCs w:val="28"/>
          <w:lang w:val="uk-UA"/>
        </w:rPr>
        <w:t>волонтерства</w:t>
      </w:r>
      <w:proofErr w:type="spellEnd"/>
      <w:r w:rsidRPr="00944EA5">
        <w:rPr>
          <w:rFonts w:eastAsia="HiddenHorzOCR" w:cs="Times New Roman"/>
          <w:szCs w:val="28"/>
          <w:lang w:val="uk-UA"/>
        </w:rPr>
        <w:t>;</w:t>
      </w:r>
    </w:p>
    <w:p w14:paraId="445CE9C5"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підвищенню рівня мобільності молоді.</w:t>
      </w:r>
    </w:p>
    <w:p w14:paraId="3B810741" w14:textId="77777777" w:rsidR="00BE678A" w:rsidRPr="00944EA5" w:rsidRDefault="00BE678A" w:rsidP="004232D9">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rPr>
        <w:t>6</w:t>
      </w:r>
      <w:r w:rsidRPr="00944EA5">
        <w:rPr>
          <w:rFonts w:eastAsia="HiddenHorzOCR" w:cs="Times New Roman"/>
          <w:szCs w:val="28"/>
          <w:lang w:val="uk-UA"/>
        </w:rPr>
        <w:t xml:space="preserve">. Повне найменування: </w:t>
      </w:r>
      <w:r w:rsidR="000A0427" w:rsidRPr="00944EA5">
        <w:rPr>
          <w:rFonts w:eastAsia="HiddenHorzOCR" w:cs="Times New Roman"/>
          <w:bCs/>
          <w:szCs w:val="28"/>
          <w:lang w:val="uk-UA"/>
        </w:rPr>
        <w:t>Комунальна установа «Закарпатський обласний молодіжний центр» Закарпатської обласної ради</w:t>
      </w:r>
      <w:r w:rsidRPr="00944EA5">
        <w:rPr>
          <w:rFonts w:eastAsia="HiddenHorzOCR" w:cs="Times New Roman"/>
          <w:szCs w:val="28"/>
          <w:lang w:val="uk-UA"/>
        </w:rPr>
        <w:t>.</w:t>
      </w:r>
    </w:p>
    <w:p w14:paraId="60002D8A" w14:textId="77777777" w:rsidR="00BE678A" w:rsidRPr="00944EA5" w:rsidRDefault="00BE678A" w:rsidP="00BE678A">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rPr>
        <w:t>7</w:t>
      </w:r>
      <w:r w:rsidRPr="00944EA5">
        <w:rPr>
          <w:rFonts w:eastAsia="HiddenHorzOCR" w:cs="Times New Roman"/>
          <w:szCs w:val="28"/>
          <w:lang w:val="uk-UA"/>
        </w:rPr>
        <w:t xml:space="preserve">. Скорочене найменування: </w:t>
      </w:r>
      <w:r w:rsidR="000A0427" w:rsidRPr="00944EA5">
        <w:rPr>
          <w:rFonts w:eastAsia="HiddenHorzOCR" w:cs="Times New Roman"/>
          <w:bCs/>
          <w:szCs w:val="28"/>
          <w:lang w:val="uk-UA"/>
        </w:rPr>
        <w:t>«Закарпатський обласний молодіжний центр».</w:t>
      </w:r>
    </w:p>
    <w:p w14:paraId="01DFFAAD" w14:textId="71F8BAC3" w:rsidR="000A0427" w:rsidRPr="00944EA5" w:rsidRDefault="00BE678A" w:rsidP="00BE678A">
      <w:pPr>
        <w:autoSpaceDE w:val="0"/>
        <w:autoSpaceDN w:val="0"/>
        <w:adjustRightInd w:val="0"/>
        <w:spacing w:after="0"/>
        <w:ind w:firstLine="567"/>
        <w:jc w:val="both"/>
        <w:rPr>
          <w:rFonts w:eastAsia="HiddenHorzOCR" w:cs="Times New Roman"/>
          <w:szCs w:val="28"/>
          <w:lang w:val="en-US"/>
        </w:rPr>
      </w:pPr>
      <w:r w:rsidRPr="00944EA5">
        <w:rPr>
          <w:rFonts w:eastAsia="HiddenHorzOCR" w:cs="Times New Roman"/>
          <w:szCs w:val="28"/>
          <w:lang w:val="uk-UA"/>
        </w:rPr>
        <w:t>1.</w:t>
      </w:r>
      <w:r w:rsidR="004232D9" w:rsidRPr="00944EA5">
        <w:rPr>
          <w:rFonts w:eastAsia="HiddenHorzOCR" w:cs="Times New Roman"/>
          <w:szCs w:val="28"/>
          <w:lang w:val="uk-UA"/>
        </w:rPr>
        <w:t>8</w:t>
      </w:r>
      <w:r w:rsidRPr="00944EA5">
        <w:rPr>
          <w:rFonts w:eastAsia="HiddenHorzOCR" w:cs="Times New Roman"/>
          <w:szCs w:val="28"/>
          <w:lang w:val="uk-UA"/>
        </w:rPr>
        <w:t xml:space="preserve">. Повне найменування англійською мовою: </w:t>
      </w:r>
      <w:r w:rsidR="000A0427" w:rsidRPr="00944EA5">
        <w:rPr>
          <w:rFonts w:eastAsia="HiddenHorzOCR" w:cs="Times New Roman"/>
          <w:szCs w:val="28"/>
          <w:lang w:val="en-US"/>
        </w:rPr>
        <w:t>Municipal</w:t>
      </w:r>
      <w:r w:rsidR="000A0427" w:rsidRPr="00944EA5">
        <w:rPr>
          <w:rFonts w:eastAsia="HiddenHorzOCR" w:cs="Times New Roman"/>
          <w:szCs w:val="28"/>
          <w:lang w:val="uk-UA"/>
        </w:rPr>
        <w:t xml:space="preserve"> </w:t>
      </w:r>
      <w:r w:rsidR="000A0427" w:rsidRPr="00944EA5">
        <w:rPr>
          <w:rFonts w:eastAsia="HiddenHorzOCR" w:cs="Times New Roman"/>
          <w:szCs w:val="28"/>
          <w:lang w:val="en-US"/>
        </w:rPr>
        <w:t>institution</w:t>
      </w:r>
      <w:r w:rsidR="000A0427" w:rsidRPr="00944EA5">
        <w:rPr>
          <w:rFonts w:eastAsia="HiddenHorzOCR" w:cs="Times New Roman"/>
          <w:szCs w:val="28"/>
          <w:lang w:val="uk-UA"/>
        </w:rPr>
        <w:t xml:space="preserve"> «</w:t>
      </w:r>
      <w:proofErr w:type="spellStart"/>
      <w:r w:rsidR="000A0427" w:rsidRPr="00944EA5">
        <w:rPr>
          <w:rFonts w:eastAsia="HiddenHorzOCR" w:cs="Times New Roman"/>
          <w:szCs w:val="28"/>
          <w:lang w:val="en-US"/>
        </w:rPr>
        <w:t>Zakarpattya</w:t>
      </w:r>
      <w:proofErr w:type="spellEnd"/>
      <w:r w:rsidR="000A0427" w:rsidRPr="00944EA5">
        <w:rPr>
          <w:rFonts w:eastAsia="HiddenHorzOCR" w:cs="Times New Roman"/>
          <w:szCs w:val="28"/>
          <w:lang w:val="en-US"/>
        </w:rPr>
        <w:t xml:space="preserve"> regional youth center</w:t>
      </w:r>
      <w:r w:rsidR="000A0427" w:rsidRPr="00944EA5">
        <w:rPr>
          <w:rFonts w:eastAsia="HiddenHorzOCR" w:cs="Times New Roman"/>
          <w:szCs w:val="28"/>
          <w:lang w:val="uk-UA"/>
        </w:rPr>
        <w:t>»</w:t>
      </w:r>
      <w:r w:rsidR="000A0427" w:rsidRPr="00944EA5">
        <w:rPr>
          <w:rFonts w:eastAsia="HiddenHorzOCR" w:cs="Times New Roman"/>
          <w:szCs w:val="28"/>
          <w:lang w:val="en-US"/>
        </w:rPr>
        <w:t xml:space="preserve"> of</w:t>
      </w:r>
      <w:r w:rsidR="00561A91">
        <w:rPr>
          <w:rFonts w:eastAsia="HiddenHorzOCR" w:cs="Times New Roman"/>
          <w:szCs w:val="28"/>
          <w:lang w:val="uk-UA"/>
        </w:rPr>
        <w:t xml:space="preserve"> </w:t>
      </w:r>
      <w:r w:rsidR="000A0427" w:rsidRPr="00944EA5">
        <w:rPr>
          <w:rFonts w:eastAsia="HiddenHorzOCR" w:cs="Times New Roman"/>
          <w:szCs w:val="28"/>
          <w:lang w:val="en-US"/>
        </w:rPr>
        <w:t xml:space="preserve"> </w:t>
      </w:r>
      <w:proofErr w:type="spellStart"/>
      <w:r w:rsidR="000A0427" w:rsidRPr="00944EA5">
        <w:rPr>
          <w:rFonts w:eastAsia="HiddenHorzOCR" w:cs="Times New Roman"/>
          <w:szCs w:val="28"/>
          <w:lang w:val="en-US"/>
        </w:rPr>
        <w:t>Zakarpattya</w:t>
      </w:r>
      <w:proofErr w:type="spellEnd"/>
      <w:r w:rsidR="000A0427" w:rsidRPr="00944EA5">
        <w:rPr>
          <w:rFonts w:eastAsia="HiddenHorzOCR" w:cs="Times New Roman"/>
          <w:szCs w:val="28"/>
          <w:lang w:val="en-US"/>
        </w:rPr>
        <w:t xml:space="preserve"> regional council.</w:t>
      </w:r>
    </w:p>
    <w:p w14:paraId="08A075C6" w14:textId="77777777" w:rsidR="00BE678A" w:rsidRPr="00944EA5" w:rsidRDefault="00BE678A" w:rsidP="00BE678A">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Скорочене найменування англійською мовою: «</w:t>
      </w:r>
      <w:proofErr w:type="spellStart"/>
      <w:r w:rsidR="000A0427" w:rsidRPr="00944EA5">
        <w:rPr>
          <w:rFonts w:eastAsia="HiddenHorzOCR" w:cs="Times New Roman"/>
          <w:szCs w:val="28"/>
          <w:lang w:val="en-US"/>
        </w:rPr>
        <w:t>Zakarpattya</w:t>
      </w:r>
      <w:proofErr w:type="spellEnd"/>
      <w:r w:rsidR="000A0427" w:rsidRPr="00944EA5">
        <w:rPr>
          <w:rFonts w:eastAsia="HiddenHorzOCR" w:cs="Times New Roman"/>
          <w:szCs w:val="28"/>
          <w:lang w:val="en-US"/>
        </w:rPr>
        <w:t xml:space="preserve"> regional youth center</w:t>
      </w:r>
      <w:r w:rsidRPr="00944EA5">
        <w:rPr>
          <w:rFonts w:eastAsia="HiddenHorzOCR" w:cs="Times New Roman"/>
          <w:szCs w:val="28"/>
          <w:lang w:val="uk-UA"/>
        </w:rPr>
        <w:t>».</w:t>
      </w:r>
    </w:p>
    <w:p w14:paraId="0ED2E5E2" w14:textId="77777777" w:rsidR="00BE678A" w:rsidRPr="00944EA5" w:rsidRDefault="00BE678A" w:rsidP="00BE678A">
      <w:pPr>
        <w:autoSpaceDE w:val="0"/>
        <w:autoSpaceDN w:val="0"/>
        <w:adjustRightInd w:val="0"/>
        <w:spacing w:after="0"/>
        <w:ind w:firstLine="567"/>
        <w:jc w:val="both"/>
        <w:rPr>
          <w:rFonts w:eastAsia="HiddenHorzOCR" w:cs="Times New Roman"/>
          <w:szCs w:val="28"/>
          <w:lang w:val="uk-UA"/>
        </w:rPr>
      </w:pPr>
      <w:r w:rsidRPr="00944EA5">
        <w:rPr>
          <w:rFonts w:eastAsia="HiddenHorzOCR" w:cs="Times New Roman"/>
          <w:szCs w:val="28"/>
          <w:lang w:val="uk-UA"/>
        </w:rPr>
        <w:t>1.</w:t>
      </w:r>
      <w:r w:rsidR="004232D9" w:rsidRPr="00944EA5">
        <w:rPr>
          <w:rFonts w:eastAsia="HiddenHorzOCR" w:cs="Times New Roman"/>
          <w:szCs w:val="28"/>
        </w:rPr>
        <w:t>9</w:t>
      </w:r>
      <w:r w:rsidRPr="00944EA5">
        <w:rPr>
          <w:rFonts w:eastAsia="HiddenHorzOCR" w:cs="Times New Roman"/>
          <w:szCs w:val="28"/>
          <w:lang w:val="uk-UA"/>
        </w:rPr>
        <w:t xml:space="preserve">. Місцезнаходження Центру: м. </w:t>
      </w:r>
      <w:r w:rsidR="001C1371" w:rsidRPr="00944EA5">
        <w:rPr>
          <w:rFonts w:eastAsia="HiddenHorzOCR" w:cs="Times New Roman"/>
          <w:szCs w:val="28"/>
          <w:lang w:val="uk-UA"/>
        </w:rPr>
        <w:t>Мукачево.</w:t>
      </w:r>
    </w:p>
    <w:p w14:paraId="4BC9B501" w14:textId="77777777" w:rsidR="004232D9" w:rsidRDefault="004232D9" w:rsidP="00BE678A">
      <w:pPr>
        <w:autoSpaceDE w:val="0"/>
        <w:autoSpaceDN w:val="0"/>
        <w:adjustRightInd w:val="0"/>
        <w:spacing w:after="0"/>
        <w:ind w:firstLine="567"/>
        <w:jc w:val="both"/>
        <w:rPr>
          <w:rFonts w:eastAsia="HiddenHorzOCR" w:cs="Times New Roman"/>
          <w:b/>
          <w:bCs/>
          <w:szCs w:val="28"/>
          <w:lang w:val="uk-UA"/>
        </w:rPr>
      </w:pPr>
    </w:p>
    <w:p w14:paraId="0D92C734" w14:textId="77777777" w:rsidR="002F7F85" w:rsidRPr="002F7F85" w:rsidRDefault="002F7F85" w:rsidP="002F7F85">
      <w:pPr>
        <w:autoSpaceDE w:val="0"/>
        <w:autoSpaceDN w:val="0"/>
        <w:adjustRightInd w:val="0"/>
        <w:spacing w:after="0"/>
        <w:ind w:left="360"/>
        <w:jc w:val="center"/>
        <w:rPr>
          <w:rFonts w:eastAsia="HiddenHorzOCR" w:cs="Times New Roman"/>
          <w:b/>
          <w:bCs/>
          <w:szCs w:val="28"/>
          <w:lang w:val="uk-UA"/>
        </w:rPr>
      </w:pPr>
    </w:p>
    <w:p w14:paraId="1431D4E0" w14:textId="105AFC6E" w:rsidR="00BE678A" w:rsidRPr="00F97A4E" w:rsidRDefault="00BE678A" w:rsidP="00F97A4E">
      <w:pPr>
        <w:pStyle w:val="a4"/>
        <w:numPr>
          <w:ilvl w:val="0"/>
          <w:numId w:val="1"/>
        </w:numPr>
        <w:autoSpaceDE w:val="0"/>
        <w:autoSpaceDN w:val="0"/>
        <w:adjustRightInd w:val="0"/>
        <w:spacing w:after="0"/>
        <w:jc w:val="center"/>
        <w:rPr>
          <w:rFonts w:eastAsia="HiddenHorzOCR" w:cs="Times New Roman"/>
          <w:b/>
          <w:bCs/>
          <w:szCs w:val="28"/>
          <w:lang w:val="uk-UA"/>
        </w:rPr>
      </w:pPr>
      <w:r w:rsidRPr="00F97A4E">
        <w:rPr>
          <w:rFonts w:eastAsia="HiddenHorzOCR" w:cs="Times New Roman"/>
          <w:b/>
          <w:bCs/>
          <w:szCs w:val="28"/>
          <w:lang w:val="uk-UA"/>
        </w:rPr>
        <w:lastRenderedPageBreak/>
        <w:t>ЗАВДАННЯ ТА ПРИНЦИПИ ДІЯЛЬНОСТІ ЦЕНТРУ</w:t>
      </w:r>
    </w:p>
    <w:p w14:paraId="0EFC5BC6" w14:textId="77777777" w:rsidR="00F97A4E" w:rsidRPr="00F97A4E" w:rsidRDefault="00F97A4E" w:rsidP="00F97A4E">
      <w:pPr>
        <w:pStyle w:val="a4"/>
        <w:autoSpaceDE w:val="0"/>
        <w:autoSpaceDN w:val="0"/>
        <w:adjustRightInd w:val="0"/>
        <w:spacing w:after="0"/>
        <w:rPr>
          <w:rFonts w:eastAsia="HiddenHorzOCR" w:cs="Times New Roman"/>
          <w:b/>
          <w:bCs/>
          <w:szCs w:val="28"/>
          <w:lang w:val="uk-UA"/>
        </w:rPr>
      </w:pPr>
    </w:p>
    <w:p w14:paraId="56C04793"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 Центр провадить діяльність з урахуванням таких принципів:</w:t>
      </w:r>
    </w:p>
    <w:p w14:paraId="2986C711"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2.1.1. повага до прав людини – визнання прав людини найвищою</w:t>
      </w:r>
      <w:r>
        <w:rPr>
          <w:rFonts w:eastAsia="HiddenHorzOCR" w:cs="Times New Roman"/>
          <w:szCs w:val="28"/>
          <w:lang w:val="uk-UA"/>
        </w:rPr>
        <w:t xml:space="preserve"> </w:t>
      </w:r>
      <w:r w:rsidRPr="00527CD0">
        <w:rPr>
          <w:rFonts w:eastAsia="HiddenHorzOCR" w:cs="Times New Roman"/>
          <w:szCs w:val="28"/>
          <w:lang w:val="uk-UA"/>
        </w:rPr>
        <w:t>соціальною цінністю, боротьба з ксенофобією, проявами расизму та іншими</w:t>
      </w:r>
      <w:r>
        <w:rPr>
          <w:rFonts w:eastAsia="HiddenHorzOCR" w:cs="Times New Roman"/>
          <w:szCs w:val="28"/>
          <w:lang w:val="uk-UA"/>
        </w:rPr>
        <w:t xml:space="preserve"> </w:t>
      </w:r>
      <w:r w:rsidRPr="00527CD0">
        <w:rPr>
          <w:rFonts w:eastAsia="HiddenHorzOCR" w:cs="Times New Roman"/>
          <w:szCs w:val="28"/>
          <w:lang w:val="uk-UA"/>
        </w:rPr>
        <w:t>формами дискримінації, поборення людиноненависницьких ідеологій;</w:t>
      </w:r>
    </w:p>
    <w:p w14:paraId="328FA9E6"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2.1.2. рівність, відкритість та доступність – запобігання впливу будь-яких</w:t>
      </w:r>
      <w:r>
        <w:rPr>
          <w:rFonts w:eastAsia="HiddenHorzOCR" w:cs="Times New Roman"/>
          <w:szCs w:val="28"/>
          <w:lang w:val="uk-UA"/>
        </w:rPr>
        <w:t xml:space="preserve"> </w:t>
      </w:r>
      <w:r w:rsidRPr="00527CD0">
        <w:rPr>
          <w:rFonts w:eastAsia="HiddenHorzOCR" w:cs="Times New Roman"/>
          <w:szCs w:val="28"/>
          <w:lang w:val="uk-UA"/>
        </w:rPr>
        <w:t>факторів, які можуть обмежити можливості участі молоді, проведення заходів</w:t>
      </w:r>
      <w:r>
        <w:rPr>
          <w:rFonts w:eastAsia="HiddenHorzOCR" w:cs="Times New Roman"/>
          <w:szCs w:val="28"/>
          <w:lang w:val="uk-UA"/>
        </w:rPr>
        <w:t xml:space="preserve"> </w:t>
      </w:r>
      <w:r w:rsidRPr="00527CD0">
        <w:rPr>
          <w:rFonts w:eastAsia="HiddenHorzOCR" w:cs="Times New Roman"/>
          <w:szCs w:val="28"/>
          <w:lang w:val="uk-UA"/>
        </w:rPr>
        <w:t>для молоді у зручний час;</w:t>
      </w:r>
    </w:p>
    <w:p w14:paraId="4C75A469"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2.1.3. добровільна участь у діяльності Центру;</w:t>
      </w:r>
    </w:p>
    <w:p w14:paraId="58313166"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2.1.4. активна участь молоді – залучення молоді до процесу ухвалення</w:t>
      </w:r>
      <w:r>
        <w:rPr>
          <w:rFonts w:eastAsia="HiddenHorzOCR" w:cs="Times New Roman"/>
          <w:szCs w:val="28"/>
          <w:lang w:val="uk-UA"/>
        </w:rPr>
        <w:t xml:space="preserve"> </w:t>
      </w:r>
      <w:r w:rsidRPr="00527CD0">
        <w:rPr>
          <w:rFonts w:eastAsia="HiddenHorzOCR" w:cs="Times New Roman"/>
          <w:szCs w:val="28"/>
          <w:lang w:val="uk-UA"/>
        </w:rPr>
        <w:t>рішень щодо діяльності Центру;</w:t>
      </w:r>
    </w:p>
    <w:p w14:paraId="72410D6A"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2.1.5. </w:t>
      </w:r>
      <w:proofErr w:type="spellStart"/>
      <w:r w:rsidRPr="00527CD0">
        <w:rPr>
          <w:rFonts w:eastAsia="HiddenHorzOCR" w:cs="Times New Roman"/>
          <w:szCs w:val="28"/>
          <w:lang w:val="uk-UA"/>
        </w:rPr>
        <w:t>ціннісно</w:t>
      </w:r>
      <w:proofErr w:type="spellEnd"/>
      <w:r w:rsidRPr="00527CD0">
        <w:rPr>
          <w:rFonts w:eastAsia="HiddenHorzOCR" w:cs="Times New Roman"/>
          <w:szCs w:val="28"/>
          <w:lang w:val="uk-UA"/>
        </w:rPr>
        <w:t>-орієнтована освіта – сприяння національно-патріотичному</w:t>
      </w:r>
      <w:r>
        <w:rPr>
          <w:rFonts w:eastAsia="HiddenHorzOCR" w:cs="Times New Roman"/>
          <w:szCs w:val="28"/>
          <w:lang w:val="uk-UA"/>
        </w:rPr>
        <w:t xml:space="preserve"> </w:t>
      </w:r>
      <w:r w:rsidRPr="00527CD0">
        <w:rPr>
          <w:rFonts w:eastAsia="HiddenHorzOCR" w:cs="Times New Roman"/>
          <w:szCs w:val="28"/>
          <w:lang w:val="uk-UA"/>
        </w:rPr>
        <w:t>вихованню та громадянській освіті молоді, зокрема через неформальну освіту;</w:t>
      </w:r>
    </w:p>
    <w:p w14:paraId="44AC82E9"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2.1.6. різноспрямованість соціального впливу – забезпечення</w:t>
      </w:r>
      <w:r>
        <w:rPr>
          <w:rFonts w:eastAsia="HiddenHorzOCR" w:cs="Times New Roman"/>
          <w:szCs w:val="28"/>
          <w:lang w:val="uk-UA"/>
        </w:rPr>
        <w:t xml:space="preserve"> </w:t>
      </w:r>
      <w:r w:rsidRPr="00527CD0">
        <w:rPr>
          <w:rFonts w:eastAsia="HiddenHorzOCR" w:cs="Times New Roman"/>
          <w:szCs w:val="28"/>
          <w:lang w:val="uk-UA"/>
        </w:rPr>
        <w:t>індивідуального розвитку та становлення молоді як активного соціального</w:t>
      </w:r>
      <w:r>
        <w:rPr>
          <w:rFonts w:eastAsia="HiddenHorzOCR" w:cs="Times New Roman"/>
          <w:szCs w:val="28"/>
          <w:lang w:val="uk-UA"/>
        </w:rPr>
        <w:t xml:space="preserve"> </w:t>
      </w:r>
      <w:r w:rsidRPr="00527CD0">
        <w:rPr>
          <w:rFonts w:eastAsia="HiddenHorzOCR" w:cs="Times New Roman"/>
          <w:szCs w:val="28"/>
          <w:lang w:val="uk-UA"/>
        </w:rPr>
        <w:t>суб’єкта;</w:t>
      </w:r>
    </w:p>
    <w:p w14:paraId="2926F199" w14:textId="77777777" w:rsidR="00BE678A" w:rsidRPr="00527CD0"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2.1.7. участь у формуванні та реалізації державної політики в молодіжній</w:t>
      </w:r>
      <w:r>
        <w:rPr>
          <w:rFonts w:eastAsia="HiddenHorzOCR" w:cs="Times New Roman"/>
          <w:szCs w:val="28"/>
          <w:lang w:val="uk-UA"/>
        </w:rPr>
        <w:t xml:space="preserve"> </w:t>
      </w:r>
      <w:r w:rsidRPr="00527CD0">
        <w:rPr>
          <w:rFonts w:eastAsia="HiddenHorzOCR" w:cs="Times New Roman"/>
          <w:szCs w:val="28"/>
          <w:lang w:val="uk-UA"/>
        </w:rPr>
        <w:t>сфері – популяризація та проведення заходів щодо встановлення стандартів у</w:t>
      </w:r>
      <w:r>
        <w:rPr>
          <w:rFonts w:eastAsia="HiddenHorzOCR" w:cs="Times New Roman"/>
          <w:szCs w:val="28"/>
          <w:lang w:val="uk-UA"/>
        </w:rPr>
        <w:t xml:space="preserve"> </w:t>
      </w:r>
      <w:r w:rsidRPr="00527CD0">
        <w:rPr>
          <w:rFonts w:eastAsia="HiddenHorzOCR" w:cs="Times New Roman"/>
          <w:szCs w:val="28"/>
          <w:lang w:val="uk-UA"/>
        </w:rPr>
        <w:t>галузях, які є важливими для реалізації політики у молодіжній сфері на</w:t>
      </w:r>
      <w:r>
        <w:rPr>
          <w:rFonts w:eastAsia="HiddenHorzOCR" w:cs="Times New Roman"/>
          <w:szCs w:val="28"/>
          <w:lang w:val="uk-UA"/>
        </w:rPr>
        <w:t xml:space="preserve"> </w:t>
      </w:r>
      <w:r w:rsidRPr="00527CD0">
        <w:rPr>
          <w:rFonts w:eastAsia="HiddenHorzOCR" w:cs="Times New Roman"/>
          <w:szCs w:val="28"/>
          <w:lang w:val="uk-UA"/>
        </w:rPr>
        <w:t>загальнодержавному і місцевому рівні;</w:t>
      </w:r>
    </w:p>
    <w:p w14:paraId="560F42F6" w14:textId="77777777" w:rsidR="00BE678A"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2.1.8. розвиток знань та освітніх інновацій – інновації в роботі з молоддю</w:t>
      </w:r>
      <w:r>
        <w:rPr>
          <w:rFonts w:eastAsia="HiddenHorzOCR" w:cs="Times New Roman"/>
          <w:szCs w:val="28"/>
          <w:lang w:val="uk-UA"/>
        </w:rPr>
        <w:t xml:space="preserve"> </w:t>
      </w:r>
      <w:r w:rsidRPr="00527CD0">
        <w:rPr>
          <w:rFonts w:eastAsia="HiddenHorzOCR" w:cs="Times New Roman"/>
          <w:szCs w:val="28"/>
          <w:lang w:val="uk-UA"/>
        </w:rPr>
        <w:t>та формування знань і навичок, необхідних для самореалізації молоді</w:t>
      </w:r>
      <w:r w:rsidR="001A77A2">
        <w:rPr>
          <w:rFonts w:eastAsia="HiddenHorzOCR" w:cs="Times New Roman"/>
          <w:szCs w:val="28"/>
          <w:lang w:val="uk-UA"/>
        </w:rPr>
        <w:t>;</w:t>
      </w:r>
    </w:p>
    <w:p w14:paraId="2288C30B" w14:textId="342B0BAF" w:rsidR="001A77A2" w:rsidRPr="00527CD0" w:rsidRDefault="001A77A2" w:rsidP="00726AF2">
      <w:pPr>
        <w:autoSpaceDE w:val="0"/>
        <w:autoSpaceDN w:val="0"/>
        <w:adjustRightInd w:val="0"/>
        <w:spacing w:after="0"/>
        <w:ind w:firstLine="567"/>
        <w:jc w:val="both"/>
        <w:rPr>
          <w:rFonts w:eastAsia="HiddenHorzOCR" w:cs="Times New Roman"/>
          <w:szCs w:val="28"/>
          <w:lang w:val="uk-UA"/>
        </w:rPr>
      </w:pPr>
      <w:r>
        <w:rPr>
          <w:rFonts w:eastAsia="HiddenHorzOCR" w:cs="Times New Roman"/>
          <w:szCs w:val="28"/>
          <w:lang w:val="uk-UA"/>
        </w:rPr>
        <w:t xml:space="preserve">2.1.9. </w:t>
      </w:r>
      <w:r w:rsidRPr="001A77A2">
        <w:rPr>
          <w:rFonts w:eastAsia="HiddenHorzOCR" w:cs="Times New Roman"/>
          <w:szCs w:val="28"/>
          <w:lang w:val="uk-UA"/>
        </w:rPr>
        <w:t>участь у реалізації державної політики у сфері утвердження української національної та громадянської ідентичності</w:t>
      </w:r>
      <w:r w:rsidR="00561A91">
        <w:rPr>
          <w:rFonts w:eastAsia="HiddenHorzOCR" w:cs="Times New Roman"/>
          <w:szCs w:val="28"/>
          <w:lang w:val="uk-UA"/>
        </w:rPr>
        <w:t>, зокрема</w:t>
      </w:r>
      <w:r w:rsidRPr="001A77A2">
        <w:rPr>
          <w:rFonts w:eastAsia="HiddenHorzOCR" w:cs="Times New Roman"/>
          <w:szCs w:val="28"/>
          <w:lang w:val="uk-UA"/>
        </w:rPr>
        <w:t xml:space="preserve"> у реалізації заходів державних, регіональних та місцевих цільових програм або здійснення власних заходів у зазначеній сфері.</w:t>
      </w:r>
    </w:p>
    <w:p w14:paraId="73AF3125" w14:textId="77777777" w:rsidR="00BE678A" w:rsidRDefault="00BE678A" w:rsidP="00726AF2">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2.2. Основними завданнями Центру є:</w:t>
      </w:r>
    </w:p>
    <w:p w14:paraId="22FD4278"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r>
        <w:rPr>
          <w:rFonts w:eastAsia="HiddenHorzOCR"/>
          <w:sz w:val="28"/>
          <w:szCs w:val="28"/>
          <w:lang w:eastAsia="en-US"/>
        </w:rPr>
        <w:t>2.2.1.</w:t>
      </w:r>
      <w:r w:rsidRPr="00E14BA0">
        <w:rPr>
          <w:rFonts w:eastAsia="HiddenHorzOCR"/>
          <w:sz w:val="28"/>
          <w:szCs w:val="28"/>
          <w:lang w:eastAsia="en-US"/>
        </w:rPr>
        <w:t xml:space="preserve"> сприяння створенню та розвитку місцевих центрів на території регіону;</w:t>
      </w:r>
    </w:p>
    <w:p w14:paraId="68EBA9F7"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0" w:name="n147"/>
      <w:bookmarkEnd w:id="0"/>
      <w:r>
        <w:rPr>
          <w:rFonts w:eastAsia="HiddenHorzOCR"/>
          <w:sz w:val="28"/>
          <w:szCs w:val="28"/>
          <w:lang w:eastAsia="en-US"/>
        </w:rPr>
        <w:t>2.2.2</w:t>
      </w:r>
      <w:r w:rsidRPr="00E14BA0">
        <w:rPr>
          <w:rFonts w:eastAsia="HiddenHorzOCR"/>
          <w:sz w:val="28"/>
          <w:szCs w:val="28"/>
          <w:lang w:eastAsia="en-US"/>
        </w:rPr>
        <w:t xml:space="preserve"> забезпечення участі місцевих центрів у виконанні загальнодержавних та інших програм з питань державної політики у сферах молодіжної політики, утвердження української національної та громадянської ідентичності;</w:t>
      </w:r>
    </w:p>
    <w:p w14:paraId="33E467A9"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 w:name="n256"/>
      <w:bookmarkStart w:id="2" w:name="n148"/>
      <w:bookmarkEnd w:id="1"/>
      <w:bookmarkEnd w:id="2"/>
      <w:r>
        <w:rPr>
          <w:rFonts w:eastAsia="HiddenHorzOCR"/>
          <w:sz w:val="28"/>
          <w:szCs w:val="28"/>
          <w:lang w:eastAsia="en-US"/>
        </w:rPr>
        <w:t>2.2.</w:t>
      </w:r>
      <w:r w:rsidRPr="00E14BA0">
        <w:rPr>
          <w:rFonts w:eastAsia="HiddenHorzOCR"/>
          <w:sz w:val="28"/>
          <w:szCs w:val="28"/>
          <w:lang w:eastAsia="en-US"/>
        </w:rPr>
        <w:t>3</w:t>
      </w:r>
      <w:r>
        <w:rPr>
          <w:rFonts w:eastAsia="HiddenHorzOCR"/>
          <w:sz w:val="28"/>
          <w:szCs w:val="28"/>
          <w:lang w:eastAsia="en-US"/>
        </w:rPr>
        <w:t>.</w:t>
      </w:r>
      <w:r w:rsidRPr="00E14BA0">
        <w:rPr>
          <w:rFonts w:eastAsia="HiddenHorzOCR"/>
          <w:sz w:val="28"/>
          <w:szCs w:val="28"/>
          <w:lang w:eastAsia="en-US"/>
        </w:rPr>
        <w:t xml:space="preserve"> здійснення організаційно-правового, методичного та інформаційного забезпечення діяльності місцевих центрів, надання інформаційної підтримки фахівцям у сфері утвердження української національної та громадянської ідентичності та волонтерам;</w:t>
      </w:r>
    </w:p>
    <w:p w14:paraId="5C698CB1"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3" w:name="n255"/>
      <w:bookmarkStart w:id="4" w:name="n149"/>
      <w:bookmarkEnd w:id="3"/>
      <w:bookmarkEnd w:id="4"/>
      <w:r>
        <w:rPr>
          <w:rFonts w:eastAsia="HiddenHorzOCR"/>
          <w:sz w:val="28"/>
          <w:szCs w:val="28"/>
          <w:lang w:eastAsia="en-US"/>
        </w:rPr>
        <w:t>2.2.</w:t>
      </w:r>
      <w:r w:rsidRPr="00E14BA0">
        <w:rPr>
          <w:rFonts w:eastAsia="HiddenHorzOCR"/>
          <w:sz w:val="28"/>
          <w:szCs w:val="28"/>
          <w:lang w:eastAsia="en-US"/>
        </w:rPr>
        <w:t>4</w:t>
      </w:r>
      <w:r>
        <w:rPr>
          <w:rFonts w:eastAsia="HiddenHorzOCR"/>
          <w:sz w:val="28"/>
          <w:szCs w:val="28"/>
          <w:lang w:eastAsia="en-US"/>
        </w:rPr>
        <w:t>.</w:t>
      </w:r>
      <w:r w:rsidRPr="00E14BA0">
        <w:rPr>
          <w:rFonts w:eastAsia="HiddenHorzOCR"/>
          <w:sz w:val="28"/>
          <w:szCs w:val="28"/>
          <w:lang w:eastAsia="en-US"/>
        </w:rPr>
        <w:t xml:space="preserve"> здійснення інформаційно-просвітницької роботи серед місцевих центрів, формальних і неформальних структур молодіжного громадянського суспільства та молоді регіону, зокрема організація та проведення конференцій, засідань, форумів, семінарів, тренінгів, акцій, наметових таборів; замовлення видавничої продукції; вивчення громадської думки, </w:t>
      </w:r>
      <w:r w:rsidRPr="00E14BA0">
        <w:rPr>
          <w:rFonts w:eastAsia="HiddenHorzOCR"/>
          <w:sz w:val="28"/>
          <w:szCs w:val="28"/>
          <w:lang w:eastAsia="en-US"/>
        </w:rPr>
        <w:lastRenderedPageBreak/>
        <w:t>використання соціальної реклами, забезпечення можливостей для неформальної освіти молоді;</w:t>
      </w:r>
    </w:p>
    <w:p w14:paraId="58475B62"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5" w:name="n150"/>
      <w:bookmarkEnd w:id="5"/>
      <w:r>
        <w:rPr>
          <w:rFonts w:eastAsia="HiddenHorzOCR"/>
          <w:sz w:val="28"/>
          <w:szCs w:val="28"/>
          <w:lang w:eastAsia="en-US"/>
        </w:rPr>
        <w:t>2.2.</w:t>
      </w:r>
      <w:r w:rsidRPr="00E14BA0">
        <w:rPr>
          <w:rFonts w:eastAsia="HiddenHorzOCR"/>
          <w:sz w:val="28"/>
          <w:szCs w:val="28"/>
          <w:lang w:eastAsia="en-US"/>
        </w:rPr>
        <w:t>5</w:t>
      </w:r>
      <w:r>
        <w:rPr>
          <w:rFonts w:eastAsia="HiddenHorzOCR"/>
          <w:sz w:val="28"/>
          <w:szCs w:val="28"/>
          <w:lang w:eastAsia="en-US"/>
        </w:rPr>
        <w:t>.</w:t>
      </w:r>
      <w:r w:rsidRPr="00E14BA0">
        <w:rPr>
          <w:rFonts w:eastAsia="HiddenHorzOCR"/>
          <w:sz w:val="28"/>
          <w:szCs w:val="28"/>
          <w:lang w:eastAsia="en-US"/>
        </w:rPr>
        <w:t xml:space="preserve"> вивчення, аналіз та впровадження інноваційних форм і методів роботи з молоддю, спрямованих на:</w:t>
      </w:r>
    </w:p>
    <w:p w14:paraId="4489ACD2"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6" w:name="n151"/>
      <w:bookmarkEnd w:id="6"/>
      <w:r w:rsidRPr="00E14BA0">
        <w:rPr>
          <w:rFonts w:eastAsia="HiddenHorzOCR"/>
          <w:sz w:val="28"/>
          <w:szCs w:val="28"/>
          <w:lang w:eastAsia="en-US"/>
        </w:rPr>
        <w:t>соціалізацію та самореалізацію молоді;</w:t>
      </w:r>
    </w:p>
    <w:p w14:paraId="70B7D58B"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7" w:name="n152"/>
      <w:bookmarkEnd w:id="7"/>
      <w:r w:rsidRPr="00E14BA0">
        <w:rPr>
          <w:rFonts w:eastAsia="HiddenHorzOCR"/>
          <w:sz w:val="28"/>
          <w:szCs w:val="28"/>
          <w:lang w:eastAsia="en-US"/>
        </w:rPr>
        <w:t>інтелектуальний, моральний, духовний розвиток молоді, реалізацію її творчого потенціалу;</w:t>
      </w:r>
    </w:p>
    <w:p w14:paraId="57882CDB"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8" w:name="n153"/>
      <w:bookmarkEnd w:id="8"/>
      <w:r w:rsidRPr="00E14BA0">
        <w:rPr>
          <w:rFonts w:eastAsia="HiddenHorzOCR"/>
          <w:sz w:val="28"/>
          <w:szCs w:val="28"/>
          <w:lang w:eastAsia="en-US"/>
        </w:rPr>
        <w:t>національно-патріотичне та військово-патріотичне виховання, розвиток громадянської освіти молоді;</w:t>
      </w:r>
    </w:p>
    <w:p w14:paraId="1E2DB509"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9" w:name="n257"/>
      <w:bookmarkStart w:id="10" w:name="n154"/>
      <w:bookmarkEnd w:id="9"/>
      <w:bookmarkEnd w:id="10"/>
      <w:r w:rsidRPr="00E14BA0">
        <w:rPr>
          <w:rFonts w:eastAsia="HiddenHorzOCR"/>
          <w:sz w:val="28"/>
          <w:szCs w:val="28"/>
          <w:lang w:eastAsia="en-US"/>
        </w:rPr>
        <w:t>популяризацію здорового способу життя молоді;</w:t>
      </w:r>
    </w:p>
    <w:p w14:paraId="5A86EE30"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1" w:name="n155"/>
      <w:bookmarkEnd w:id="11"/>
      <w:r>
        <w:rPr>
          <w:rFonts w:eastAsia="HiddenHorzOCR"/>
          <w:sz w:val="28"/>
          <w:szCs w:val="28"/>
          <w:lang w:eastAsia="en-US"/>
        </w:rPr>
        <w:t>2.2.</w:t>
      </w:r>
      <w:r w:rsidRPr="00E14BA0">
        <w:rPr>
          <w:rFonts w:eastAsia="HiddenHorzOCR"/>
          <w:sz w:val="28"/>
          <w:szCs w:val="28"/>
          <w:lang w:eastAsia="en-US"/>
        </w:rPr>
        <w:t>6</w:t>
      </w:r>
      <w:r>
        <w:rPr>
          <w:rFonts w:eastAsia="HiddenHorzOCR"/>
          <w:sz w:val="28"/>
          <w:szCs w:val="28"/>
          <w:lang w:eastAsia="en-US"/>
        </w:rPr>
        <w:t>.</w:t>
      </w:r>
      <w:r w:rsidRPr="00E14BA0">
        <w:rPr>
          <w:rFonts w:eastAsia="HiddenHorzOCR"/>
          <w:sz w:val="28"/>
          <w:szCs w:val="28"/>
          <w:lang w:eastAsia="en-US"/>
        </w:rPr>
        <w:t xml:space="preserve"> працевлаштування молоді та забезпечення зайнятості у вільний час, розвиток молодіжного підприємництва;</w:t>
      </w:r>
    </w:p>
    <w:p w14:paraId="056C9210"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2" w:name="n156"/>
      <w:bookmarkEnd w:id="12"/>
      <w:r>
        <w:rPr>
          <w:rFonts w:eastAsia="HiddenHorzOCR"/>
          <w:sz w:val="28"/>
          <w:szCs w:val="28"/>
          <w:lang w:eastAsia="en-US"/>
        </w:rPr>
        <w:t>2.2.</w:t>
      </w:r>
      <w:r w:rsidRPr="00E14BA0">
        <w:rPr>
          <w:rFonts w:eastAsia="HiddenHorzOCR"/>
          <w:sz w:val="28"/>
          <w:szCs w:val="28"/>
          <w:lang w:eastAsia="en-US"/>
        </w:rPr>
        <w:t>7</w:t>
      </w:r>
      <w:r>
        <w:rPr>
          <w:rFonts w:eastAsia="HiddenHorzOCR"/>
          <w:sz w:val="28"/>
          <w:szCs w:val="28"/>
          <w:lang w:eastAsia="en-US"/>
        </w:rPr>
        <w:t>.</w:t>
      </w:r>
      <w:r w:rsidRPr="00E14BA0">
        <w:rPr>
          <w:rFonts w:eastAsia="HiddenHorzOCR"/>
          <w:sz w:val="28"/>
          <w:szCs w:val="28"/>
          <w:lang w:eastAsia="en-US"/>
        </w:rPr>
        <w:t xml:space="preserve"> забезпечення громадянської освіти молоді та розвитку </w:t>
      </w:r>
      <w:proofErr w:type="spellStart"/>
      <w:r w:rsidRPr="00E14BA0">
        <w:rPr>
          <w:rFonts w:eastAsia="HiddenHorzOCR"/>
          <w:sz w:val="28"/>
          <w:szCs w:val="28"/>
          <w:lang w:eastAsia="en-US"/>
        </w:rPr>
        <w:t>волонтерства</w:t>
      </w:r>
      <w:proofErr w:type="spellEnd"/>
      <w:r w:rsidRPr="00E14BA0">
        <w:rPr>
          <w:rFonts w:eastAsia="HiddenHorzOCR"/>
          <w:sz w:val="28"/>
          <w:szCs w:val="28"/>
          <w:lang w:eastAsia="en-US"/>
        </w:rPr>
        <w:t>;</w:t>
      </w:r>
    </w:p>
    <w:p w14:paraId="312C357F"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3" w:name="n157"/>
      <w:bookmarkEnd w:id="13"/>
      <w:r>
        <w:rPr>
          <w:rFonts w:eastAsia="HiddenHorzOCR"/>
          <w:sz w:val="28"/>
          <w:szCs w:val="28"/>
          <w:lang w:eastAsia="en-US"/>
        </w:rPr>
        <w:t>2.2.</w:t>
      </w:r>
      <w:r w:rsidRPr="00E14BA0">
        <w:rPr>
          <w:rFonts w:eastAsia="HiddenHorzOCR"/>
          <w:sz w:val="28"/>
          <w:szCs w:val="28"/>
          <w:lang w:eastAsia="en-US"/>
        </w:rPr>
        <w:t>8</w:t>
      </w:r>
      <w:r>
        <w:rPr>
          <w:rFonts w:eastAsia="HiddenHorzOCR"/>
          <w:sz w:val="28"/>
          <w:szCs w:val="28"/>
          <w:lang w:eastAsia="en-US"/>
        </w:rPr>
        <w:t>.</w:t>
      </w:r>
      <w:r w:rsidRPr="00E14BA0">
        <w:rPr>
          <w:rFonts w:eastAsia="HiddenHorzOCR"/>
          <w:sz w:val="28"/>
          <w:szCs w:val="28"/>
          <w:lang w:eastAsia="en-US"/>
        </w:rPr>
        <w:t xml:space="preserve"> підвищення рівня мобільності молоді;</w:t>
      </w:r>
    </w:p>
    <w:p w14:paraId="080D2022"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4" w:name="n158"/>
      <w:bookmarkEnd w:id="14"/>
      <w:r>
        <w:rPr>
          <w:rFonts w:eastAsia="HiddenHorzOCR"/>
          <w:sz w:val="28"/>
          <w:szCs w:val="28"/>
          <w:lang w:eastAsia="en-US"/>
        </w:rPr>
        <w:t>2.2.</w:t>
      </w:r>
      <w:r w:rsidRPr="00E14BA0">
        <w:rPr>
          <w:rFonts w:eastAsia="HiddenHorzOCR"/>
          <w:sz w:val="28"/>
          <w:szCs w:val="28"/>
          <w:lang w:eastAsia="en-US"/>
        </w:rPr>
        <w:t>9</w:t>
      </w:r>
      <w:r>
        <w:rPr>
          <w:rFonts w:eastAsia="HiddenHorzOCR"/>
          <w:sz w:val="28"/>
          <w:szCs w:val="28"/>
          <w:lang w:eastAsia="en-US"/>
        </w:rPr>
        <w:t>.</w:t>
      </w:r>
      <w:r w:rsidRPr="00E14BA0">
        <w:rPr>
          <w:rFonts w:eastAsia="HiddenHorzOCR"/>
          <w:sz w:val="28"/>
          <w:szCs w:val="28"/>
          <w:lang w:eastAsia="en-US"/>
        </w:rPr>
        <w:t xml:space="preserve"> популяризація та здійснення заходів щодо встановлення стандартів у галузях, які є важливими для реалізації державної політики у сфері молодіжної політики на загальнодержавному, регіональному і місцевому рівнях;</w:t>
      </w:r>
    </w:p>
    <w:p w14:paraId="7A966767"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5" w:name="n258"/>
      <w:bookmarkStart w:id="16" w:name="n159"/>
      <w:bookmarkEnd w:id="15"/>
      <w:bookmarkEnd w:id="16"/>
      <w:r>
        <w:rPr>
          <w:rFonts w:eastAsia="HiddenHorzOCR"/>
          <w:sz w:val="28"/>
          <w:szCs w:val="28"/>
          <w:lang w:eastAsia="en-US"/>
        </w:rPr>
        <w:t>2.2.</w:t>
      </w:r>
      <w:r w:rsidRPr="00E14BA0">
        <w:rPr>
          <w:rFonts w:eastAsia="HiddenHorzOCR"/>
          <w:sz w:val="28"/>
          <w:szCs w:val="28"/>
          <w:lang w:eastAsia="en-US"/>
        </w:rPr>
        <w:t>10</w:t>
      </w:r>
      <w:r>
        <w:rPr>
          <w:rFonts w:eastAsia="HiddenHorzOCR"/>
          <w:sz w:val="28"/>
          <w:szCs w:val="28"/>
          <w:lang w:eastAsia="en-US"/>
        </w:rPr>
        <w:t>.</w:t>
      </w:r>
      <w:r w:rsidRPr="00E14BA0">
        <w:rPr>
          <w:rFonts w:eastAsia="HiddenHorzOCR"/>
          <w:sz w:val="28"/>
          <w:szCs w:val="28"/>
          <w:lang w:eastAsia="en-US"/>
        </w:rPr>
        <w:t xml:space="preserve"> розроблення пропозицій щодо стандартів якості роботи з молоддю та інновацій у сфері молодіжної політики;</w:t>
      </w:r>
    </w:p>
    <w:p w14:paraId="7709DD51"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7" w:name="n259"/>
      <w:bookmarkStart w:id="18" w:name="n160"/>
      <w:bookmarkEnd w:id="17"/>
      <w:bookmarkEnd w:id="18"/>
      <w:r>
        <w:rPr>
          <w:rFonts w:eastAsia="HiddenHorzOCR"/>
          <w:sz w:val="28"/>
          <w:szCs w:val="28"/>
          <w:lang w:eastAsia="en-US"/>
        </w:rPr>
        <w:t>2.2.</w:t>
      </w:r>
      <w:r w:rsidRPr="00E14BA0">
        <w:rPr>
          <w:rFonts w:eastAsia="HiddenHorzOCR"/>
          <w:sz w:val="28"/>
          <w:szCs w:val="28"/>
          <w:lang w:eastAsia="en-US"/>
        </w:rPr>
        <w:t>11</w:t>
      </w:r>
      <w:r>
        <w:rPr>
          <w:rFonts w:eastAsia="HiddenHorzOCR"/>
          <w:sz w:val="28"/>
          <w:szCs w:val="28"/>
          <w:lang w:eastAsia="en-US"/>
        </w:rPr>
        <w:t>.</w:t>
      </w:r>
      <w:r w:rsidRPr="00E14BA0">
        <w:rPr>
          <w:rFonts w:eastAsia="HiddenHorzOCR"/>
          <w:sz w:val="28"/>
          <w:szCs w:val="28"/>
          <w:lang w:eastAsia="en-US"/>
        </w:rPr>
        <w:t xml:space="preserve"> популяризація стандартів європейської молодіжної політики і роботи з молоддю в Україні, освітньої філософії та підходів відповідно до рекомендацій Ради Європи та Європейського Союзу;</w:t>
      </w:r>
    </w:p>
    <w:p w14:paraId="507C52DA"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19" w:name="n161"/>
      <w:bookmarkEnd w:id="19"/>
      <w:r>
        <w:rPr>
          <w:rFonts w:eastAsia="HiddenHorzOCR"/>
          <w:sz w:val="28"/>
          <w:szCs w:val="28"/>
          <w:lang w:eastAsia="en-US"/>
        </w:rPr>
        <w:t>2.2.</w:t>
      </w:r>
      <w:r w:rsidRPr="00E14BA0">
        <w:rPr>
          <w:rFonts w:eastAsia="HiddenHorzOCR"/>
          <w:sz w:val="28"/>
          <w:szCs w:val="28"/>
          <w:lang w:eastAsia="en-US"/>
        </w:rPr>
        <w:t>12</w:t>
      </w:r>
      <w:r>
        <w:rPr>
          <w:rFonts w:eastAsia="HiddenHorzOCR"/>
          <w:sz w:val="28"/>
          <w:szCs w:val="28"/>
          <w:lang w:eastAsia="en-US"/>
        </w:rPr>
        <w:t>.</w:t>
      </w:r>
      <w:r w:rsidRPr="00E14BA0">
        <w:rPr>
          <w:rFonts w:eastAsia="HiddenHorzOCR"/>
          <w:sz w:val="28"/>
          <w:szCs w:val="28"/>
          <w:lang w:eastAsia="en-US"/>
        </w:rPr>
        <w:t xml:space="preserve"> створення власних матеріалів і програм у напрямах неформальної освіти, міжкультурних обмінів та громадянської освіти молоді;</w:t>
      </w:r>
    </w:p>
    <w:p w14:paraId="4C835AB9"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20" w:name="n162"/>
      <w:bookmarkEnd w:id="20"/>
      <w:r>
        <w:rPr>
          <w:rFonts w:eastAsia="HiddenHorzOCR"/>
          <w:sz w:val="28"/>
          <w:szCs w:val="28"/>
          <w:lang w:eastAsia="en-US"/>
        </w:rPr>
        <w:t>2.2.</w:t>
      </w:r>
      <w:r w:rsidRPr="00E14BA0">
        <w:rPr>
          <w:rFonts w:eastAsia="HiddenHorzOCR"/>
          <w:sz w:val="28"/>
          <w:szCs w:val="28"/>
          <w:lang w:eastAsia="en-US"/>
        </w:rPr>
        <w:t>13</w:t>
      </w:r>
      <w:r>
        <w:rPr>
          <w:rFonts w:eastAsia="HiddenHorzOCR"/>
          <w:sz w:val="28"/>
          <w:szCs w:val="28"/>
          <w:lang w:eastAsia="en-US"/>
        </w:rPr>
        <w:t>.</w:t>
      </w:r>
      <w:r w:rsidRPr="00E14BA0">
        <w:rPr>
          <w:rFonts w:eastAsia="HiddenHorzOCR"/>
          <w:sz w:val="28"/>
          <w:szCs w:val="28"/>
          <w:lang w:eastAsia="en-US"/>
        </w:rPr>
        <w:t xml:space="preserve"> сприяння розвитку молодіжних обмінів, міжрегіональному і міжнародному співробітництву у сфері молодіжної політики;</w:t>
      </w:r>
    </w:p>
    <w:p w14:paraId="663C49C4"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21" w:name="n260"/>
      <w:bookmarkStart w:id="22" w:name="n163"/>
      <w:bookmarkEnd w:id="21"/>
      <w:bookmarkEnd w:id="22"/>
      <w:r>
        <w:rPr>
          <w:rFonts w:eastAsia="HiddenHorzOCR"/>
          <w:sz w:val="28"/>
          <w:szCs w:val="28"/>
          <w:lang w:eastAsia="en-US"/>
        </w:rPr>
        <w:t>2.2.</w:t>
      </w:r>
      <w:r w:rsidRPr="00E14BA0">
        <w:rPr>
          <w:rFonts w:eastAsia="HiddenHorzOCR"/>
          <w:sz w:val="28"/>
          <w:szCs w:val="28"/>
          <w:lang w:eastAsia="en-US"/>
        </w:rPr>
        <w:t>14</w:t>
      </w:r>
      <w:r>
        <w:rPr>
          <w:rFonts w:eastAsia="HiddenHorzOCR"/>
          <w:sz w:val="28"/>
          <w:szCs w:val="28"/>
          <w:lang w:eastAsia="en-US"/>
        </w:rPr>
        <w:t>.</w:t>
      </w:r>
      <w:r w:rsidRPr="00E14BA0">
        <w:rPr>
          <w:rFonts w:eastAsia="HiddenHorzOCR"/>
          <w:sz w:val="28"/>
          <w:szCs w:val="28"/>
          <w:lang w:eastAsia="en-US"/>
        </w:rPr>
        <w:t xml:space="preserve"> участь центру в мережевій роботі між молодіжними центрами;</w:t>
      </w:r>
    </w:p>
    <w:p w14:paraId="31E6C6E3"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23" w:name="n164"/>
      <w:bookmarkEnd w:id="23"/>
      <w:r>
        <w:rPr>
          <w:rFonts w:eastAsia="HiddenHorzOCR"/>
          <w:sz w:val="28"/>
          <w:szCs w:val="28"/>
          <w:lang w:eastAsia="en-US"/>
        </w:rPr>
        <w:t>2.2.</w:t>
      </w:r>
      <w:r w:rsidRPr="00E14BA0">
        <w:rPr>
          <w:rFonts w:eastAsia="HiddenHorzOCR"/>
          <w:sz w:val="28"/>
          <w:szCs w:val="28"/>
          <w:lang w:eastAsia="en-US"/>
        </w:rPr>
        <w:t>15</w:t>
      </w:r>
      <w:r>
        <w:rPr>
          <w:rFonts w:eastAsia="HiddenHorzOCR"/>
          <w:sz w:val="28"/>
          <w:szCs w:val="28"/>
          <w:lang w:eastAsia="en-US"/>
        </w:rPr>
        <w:t>.</w:t>
      </w:r>
      <w:r w:rsidRPr="00E14BA0">
        <w:rPr>
          <w:rFonts w:eastAsia="HiddenHorzOCR"/>
          <w:sz w:val="28"/>
          <w:szCs w:val="28"/>
          <w:lang w:eastAsia="en-US"/>
        </w:rPr>
        <w:t xml:space="preserve"> здійснення моніторингу за якістю діяльності місцевих центрів відповідно до Національного </w:t>
      </w:r>
      <w:proofErr w:type="spellStart"/>
      <w:r w:rsidRPr="00E14BA0">
        <w:rPr>
          <w:rFonts w:eastAsia="HiddenHorzOCR"/>
          <w:sz w:val="28"/>
          <w:szCs w:val="28"/>
          <w:lang w:eastAsia="en-US"/>
        </w:rPr>
        <w:t>знака</w:t>
      </w:r>
      <w:proofErr w:type="spellEnd"/>
      <w:r w:rsidRPr="00E14BA0">
        <w:rPr>
          <w:rFonts w:eastAsia="HiddenHorzOCR"/>
          <w:sz w:val="28"/>
          <w:szCs w:val="28"/>
          <w:lang w:eastAsia="en-US"/>
        </w:rPr>
        <w:t xml:space="preserve"> якості та критеріїв якості для молодіжних центрів, затверджених </w:t>
      </w:r>
      <w:proofErr w:type="spellStart"/>
      <w:r w:rsidRPr="00E14BA0">
        <w:rPr>
          <w:rFonts w:eastAsia="HiddenHorzOCR"/>
          <w:sz w:val="28"/>
          <w:szCs w:val="28"/>
          <w:lang w:eastAsia="en-US"/>
        </w:rPr>
        <w:t>Мінмолодьспортом</w:t>
      </w:r>
      <w:proofErr w:type="spellEnd"/>
      <w:r w:rsidRPr="00E14BA0">
        <w:rPr>
          <w:rFonts w:eastAsia="HiddenHorzOCR"/>
          <w:sz w:val="28"/>
          <w:szCs w:val="28"/>
          <w:lang w:eastAsia="en-US"/>
        </w:rPr>
        <w:t>;</w:t>
      </w:r>
    </w:p>
    <w:p w14:paraId="7D68AE67" w14:textId="77777777" w:rsidR="00E14BA0" w:rsidRPr="00E14BA0"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24" w:name="n262"/>
      <w:bookmarkEnd w:id="24"/>
      <w:r>
        <w:rPr>
          <w:rFonts w:eastAsia="HiddenHorzOCR"/>
          <w:sz w:val="28"/>
          <w:szCs w:val="28"/>
          <w:lang w:eastAsia="en-US"/>
        </w:rPr>
        <w:t>2.2.</w:t>
      </w:r>
      <w:r w:rsidRPr="00E14BA0">
        <w:rPr>
          <w:rFonts w:eastAsia="HiddenHorzOCR"/>
          <w:sz w:val="28"/>
          <w:szCs w:val="28"/>
          <w:lang w:eastAsia="en-US"/>
        </w:rPr>
        <w:t>16</w:t>
      </w:r>
      <w:r>
        <w:rPr>
          <w:rFonts w:eastAsia="HiddenHorzOCR"/>
          <w:sz w:val="28"/>
          <w:szCs w:val="28"/>
          <w:lang w:eastAsia="en-US"/>
        </w:rPr>
        <w:t>.</w:t>
      </w:r>
      <w:r w:rsidRPr="00E14BA0">
        <w:rPr>
          <w:rFonts w:eastAsia="HiddenHorzOCR"/>
          <w:sz w:val="28"/>
          <w:szCs w:val="28"/>
          <w:lang w:eastAsia="en-US"/>
        </w:rPr>
        <w:t xml:space="preserve"> сприяння розвитку державної політики у сфері утвердження української національної та громадянської ідентичності шляхом участі в реалізації заходів державних, регіональних та місцевих цільових програм або здійснення власних заходів у зазначеній сфері;</w:t>
      </w:r>
    </w:p>
    <w:p w14:paraId="33F7B19C" w14:textId="77777777" w:rsidR="001C1371" w:rsidRDefault="00E14BA0" w:rsidP="00726AF2">
      <w:pPr>
        <w:pStyle w:val="rvps2"/>
        <w:shd w:val="clear" w:color="auto" w:fill="FFFFFF"/>
        <w:spacing w:before="0" w:beforeAutospacing="0" w:after="0" w:afterAutospacing="0"/>
        <w:ind w:firstLine="567"/>
        <w:jc w:val="both"/>
        <w:rPr>
          <w:rFonts w:eastAsia="HiddenHorzOCR"/>
          <w:sz w:val="28"/>
          <w:szCs w:val="28"/>
          <w:lang w:eastAsia="en-US"/>
        </w:rPr>
      </w:pPr>
      <w:bookmarkStart w:id="25" w:name="n264"/>
      <w:bookmarkStart w:id="26" w:name="n263"/>
      <w:bookmarkEnd w:id="25"/>
      <w:bookmarkEnd w:id="26"/>
      <w:r>
        <w:rPr>
          <w:rFonts w:eastAsia="HiddenHorzOCR"/>
          <w:sz w:val="28"/>
          <w:szCs w:val="28"/>
          <w:lang w:eastAsia="en-US"/>
        </w:rPr>
        <w:t>2.2.</w:t>
      </w:r>
      <w:r w:rsidRPr="00E14BA0">
        <w:rPr>
          <w:rFonts w:eastAsia="HiddenHorzOCR"/>
          <w:sz w:val="28"/>
          <w:szCs w:val="28"/>
          <w:lang w:eastAsia="en-US"/>
        </w:rPr>
        <w:t>17</w:t>
      </w:r>
      <w:r>
        <w:rPr>
          <w:rFonts w:eastAsia="HiddenHorzOCR"/>
          <w:sz w:val="28"/>
          <w:szCs w:val="28"/>
          <w:lang w:eastAsia="en-US"/>
        </w:rPr>
        <w:t>.</w:t>
      </w:r>
      <w:r w:rsidRPr="00E14BA0">
        <w:rPr>
          <w:rFonts w:eastAsia="HiddenHorzOCR"/>
          <w:sz w:val="28"/>
          <w:szCs w:val="28"/>
          <w:lang w:eastAsia="en-US"/>
        </w:rPr>
        <w:t xml:space="preserve"> участь у моніторингу діяльності закладів сфери утвердження української національної та громадянської ідентичності на регіональному рівні відповідно до критеріїв та порядку, що затверджені </w:t>
      </w:r>
      <w:proofErr w:type="spellStart"/>
      <w:r w:rsidRPr="00E14BA0">
        <w:rPr>
          <w:rFonts w:eastAsia="HiddenHorzOCR"/>
          <w:sz w:val="28"/>
          <w:szCs w:val="28"/>
          <w:lang w:eastAsia="en-US"/>
        </w:rPr>
        <w:t>Мінмолодьспортом</w:t>
      </w:r>
      <w:proofErr w:type="spellEnd"/>
      <w:r w:rsidRPr="00E14BA0">
        <w:rPr>
          <w:rFonts w:eastAsia="HiddenHorzOCR"/>
          <w:sz w:val="28"/>
          <w:szCs w:val="28"/>
          <w:lang w:eastAsia="en-US"/>
        </w:rPr>
        <w:t>.</w:t>
      </w:r>
    </w:p>
    <w:p w14:paraId="406581D1" w14:textId="77777777" w:rsidR="00342A45" w:rsidRPr="001C1371" w:rsidRDefault="00BE678A" w:rsidP="00726AF2">
      <w:pPr>
        <w:pStyle w:val="rvps2"/>
        <w:shd w:val="clear" w:color="auto" w:fill="FFFFFF"/>
        <w:spacing w:before="0" w:beforeAutospacing="0" w:after="0" w:afterAutospacing="0"/>
        <w:ind w:firstLine="567"/>
        <w:jc w:val="both"/>
        <w:rPr>
          <w:rFonts w:eastAsia="HiddenHorzOCR"/>
          <w:sz w:val="28"/>
          <w:szCs w:val="28"/>
          <w:lang w:eastAsia="en-US"/>
        </w:rPr>
      </w:pPr>
      <w:r w:rsidRPr="001C1371">
        <w:rPr>
          <w:rFonts w:eastAsia="HiddenHorzOCR"/>
          <w:sz w:val="28"/>
          <w:szCs w:val="28"/>
        </w:rPr>
        <w:t>2.3. Основними напря</w:t>
      </w:r>
      <w:r w:rsidR="00342A45" w:rsidRPr="001C1371">
        <w:rPr>
          <w:rFonts w:eastAsia="HiddenHorzOCR"/>
          <w:sz w:val="28"/>
          <w:szCs w:val="28"/>
        </w:rPr>
        <w:t>ма</w:t>
      </w:r>
      <w:r w:rsidRPr="001C1371">
        <w:rPr>
          <w:rFonts w:eastAsia="HiddenHorzOCR"/>
          <w:sz w:val="28"/>
          <w:szCs w:val="28"/>
        </w:rPr>
        <w:t>ми діяльності Центру є:</w:t>
      </w:r>
    </w:p>
    <w:p w14:paraId="11320818"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r w:rsidRPr="008C29ED">
        <w:rPr>
          <w:sz w:val="28"/>
          <w:szCs w:val="28"/>
        </w:rPr>
        <w:t>2.3.1. сприяння створенню та розвитку місцевих центрів на території регіону, зокрема проводить аналіз потреб регіону в молодіжних центрах, готує пропозиції щодо розвитку їх мережі;</w:t>
      </w:r>
    </w:p>
    <w:p w14:paraId="476D3A0A"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27" w:name="n177"/>
      <w:bookmarkEnd w:id="27"/>
      <w:r w:rsidRPr="008C29ED">
        <w:rPr>
          <w:sz w:val="28"/>
          <w:szCs w:val="28"/>
        </w:rPr>
        <w:t xml:space="preserve">2.3.2. сприяння участі місцевих центрів у виконанні загальнодержавних та інших програм з питань державної політики у сферах молодіжної </w:t>
      </w:r>
      <w:r w:rsidRPr="008C29ED">
        <w:rPr>
          <w:sz w:val="28"/>
          <w:szCs w:val="28"/>
        </w:rPr>
        <w:lastRenderedPageBreak/>
        <w:t>політики, утвердження української національної та громадянської ідентичності;</w:t>
      </w:r>
    </w:p>
    <w:p w14:paraId="445869C0"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28" w:name="n277"/>
      <w:bookmarkStart w:id="29" w:name="n178"/>
      <w:bookmarkEnd w:id="28"/>
      <w:bookmarkEnd w:id="29"/>
      <w:r w:rsidRPr="008C29ED">
        <w:rPr>
          <w:sz w:val="28"/>
          <w:szCs w:val="28"/>
        </w:rPr>
        <w:t>2.3.3. здійснення організаційно-правового, методичного та інформаційного забезпечення діяльності місцевих центрів, надання інформаційної підтримки фахівцям у сфері утвердження української національної та громадянської ідентичності та волонтерам;</w:t>
      </w:r>
    </w:p>
    <w:p w14:paraId="0EDDB59B"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0" w:name="n278"/>
      <w:bookmarkStart w:id="31" w:name="n179"/>
      <w:bookmarkEnd w:id="30"/>
      <w:bookmarkEnd w:id="31"/>
      <w:r w:rsidRPr="008C29ED">
        <w:rPr>
          <w:sz w:val="28"/>
          <w:szCs w:val="28"/>
        </w:rPr>
        <w:t>2.3.4. проведення навчальних семінарів для працівників місцевих центрів з метою підвищення якості надання ними послуг та молодіжної роботи;</w:t>
      </w:r>
    </w:p>
    <w:p w14:paraId="6A8CC064"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2" w:name="n180"/>
      <w:bookmarkEnd w:id="32"/>
      <w:r w:rsidRPr="008C29ED">
        <w:rPr>
          <w:sz w:val="28"/>
          <w:szCs w:val="28"/>
        </w:rPr>
        <w:t>2.3.5. проведення інформаційно-просвітницької роботи серед місцевих центрів, формальних і неформальних структур молодіжного громадянського суспільства та молоді регіону, зокрема організація та проведення конференцій, засідань, форумів, семінарів, тренінгів, акцій, наметових таборів; замовлення видавничої продукції; вивчення громадської думки, участь у визначенні потреб молоді регіону; використання соціальної реклами, забезпечення можливості для неформальної освіти молоді; здійснення заходів у сфері утвердження української національної та громадянської ідентичності;</w:t>
      </w:r>
    </w:p>
    <w:p w14:paraId="34BDA84D"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3" w:name="n279"/>
      <w:bookmarkStart w:id="34" w:name="n181"/>
      <w:bookmarkEnd w:id="33"/>
      <w:bookmarkEnd w:id="34"/>
      <w:r w:rsidRPr="008C29ED">
        <w:rPr>
          <w:sz w:val="28"/>
          <w:szCs w:val="28"/>
        </w:rPr>
        <w:t>2.3.6. вивчення, узагальнення та сприяння впровадженню інноваційних форм і методів молодіжної роботи, спрямованих на:</w:t>
      </w:r>
    </w:p>
    <w:p w14:paraId="6AEE61FE"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5" w:name="n182"/>
      <w:bookmarkEnd w:id="35"/>
      <w:r w:rsidRPr="008C29ED">
        <w:rPr>
          <w:sz w:val="28"/>
          <w:szCs w:val="28"/>
        </w:rPr>
        <w:t>соціалізацію та самореалізацію молоді;</w:t>
      </w:r>
    </w:p>
    <w:p w14:paraId="56324D2D"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6" w:name="n183"/>
      <w:bookmarkEnd w:id="36"/>
      <w:r w:rsidRPr="008C29ED">
        <w:rPr>
          <w:sz w:val="28"/>
          <w:szCs w:val="28"/>
        </w:rPr>
        <w:t>інтелектуальний, моральний, духовний розвиток молоді, реалізацію її творчого потенціалу;</w:t>
      </w:r>
    </w:p>
    <w:p w14:paraId="62C79395"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7" w:name="n184"/>
      <w:bookmarkEnd w:id="37"/>
      <w:r w:rsidRPr="008C29ED">
        <w:rPr>
          <w:sz w:val="28"/>
          <w:szCs w:val="28"/>
        </w:rPr>
        <w:t>національно-патріотичне та військово-патріотичне виховання, розвиток громадянської освіти молоді;</w:t>
      </w:r>
    </w:p>
    <w:p w14:paraId="1D75ABF9"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38" w:name="n280"/>
      <w:bookmarkStart w:id="39" w:name="n185"/>
      <w:bookmarkEnd w:id="38"/>
      <w:bookmarkEnd w:id="39"/>
      <w:r w:rsidRPr="008C29ED">
        <w:rPr>
          <w:sz w:val="28"/>
          <w:szCs w:val="28"/>
        </w:rPr>
        <w:t>популяризацію здорового способу життя молоді;</w:t>
      </w:r>
    </w:p>
    <w:p w14:paraId="46533810"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0" w:name="n186"/>
      <w:bookmarkEnd w:id="40"/>
      <w:r w:rsidRPr="008C29ED">
        <w:rPr>
          <w:sz w:val="28"/>
          <w:szCs w:val="28"/>
        </w:rPr>
        <w:t>працевлаштування молоді та сприяння зайнятості у вільний час, розвиток молодіжного підприємництва;</w:t>
      </w:r>
    </w:p>
    <w:p w14:paraId="019A9808"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1" w:name="n187"/>
      <w:bookmarkEnd w:id="41"/>
      <w:r w:rsidRPr="008C29ED">
        <w:rPr>
          <w:sz w:val="28"/>
          <w:szCs w:val="28"/>
        </w:rPr>
        <w:t xml:space="preserve">забезпечення громадянської освіти молоді та розвитку </w:t>
      </w:r>
      <w:proofErr w:type="spellStart"/>
      <w:r w:rsidRPr="008C29ED">
        <w:rPr>
          <w:sz w:val="28"/>
          <w:szCs w:val="28"/>
        </w:rPr>
        <w:t>волонтерства</w:t>
      </w:r>
      <w:proofErr w:type="spellEnd"/>
      <w:r w:rsidRPr="008C29ED">
        <w:rPr>
          <w:sz w:val="28"/>
          <w:szCs w:val="28"/>
        </w:rPr>
        <w:t>;</w:t>
      </w:r>
    </w:p>
    <w:p w14:paraId="22C712B2"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2" w:name="n188"/>
      <w:bookmarkEnd w:id="42"/>
      <w:r w:rsidRPr="008C29ED">
        <w:rPr>
          <w:sz w:val="28"/>
          <w:szCs w:val="28"/>
        </w:rPr>
        <w:t>підвищення рівня мобільності молоді;</w:t>
      </w:r>
    </w:p>
    <w:p w14:paraId="4A24FB73" w14:textId="0D54BF3B"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3" w:name="n189"/>
      <w:bookmarkEnd w:id="43"/>
      <w:r w:rsidRPr="008C29ED">
        <w:rPr>
          <w:sz w:val="28"/>
          <w:szCs w:val="28"/>
        </w:rPr>
        <w:t>2.3.7. поширення інформації про можливості для молоді та забезпечення такою інформацією місцев</w:t>
      </w:r>
      <w:r w:rsidR="00555B7F">
        <w:rPr>
          <w:sz w:val="28"/>
          <w:szCs w:val="28"/>
        </w:rPr>
        <w:t>их</w:t>
      </w:r>
      <w:r w:rsidRPr="008C29ED">
        <w:rPr>
          <w:sz w:val="28"/>
          <w:szCs w:val="28"/>
        </w:rPr>
        <w:t xml:space="preserve"> центр</w:t>
      </w:r>
      <w:r w:rsidR="00555B7F">
        <w:rPr>
          <w:sz w:val="28"/>
          <w:szCs w:val="28"/>
        </w:rPr>
        <w:t>ів</w:t>
      </w:r>
      <w:r w:rsidRPr="008C29ED">
        <w:rPr>
          <w:sz w:val="28"/>
          <w:szCs w:val="28"/>
        </w:rPr>
        <w:t>;</w:t>
      </w:r>
    </w:p>
    <w:p w14:paraId="07CF4662"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4" w:name="n190"/>
      <w:bookmarkEnd w:id="44"/>
      <w:r w:rsidRPr="008C29ED">
        <w:rPr>
          <w:sz w:val="28"/>
          <w:szCs w:val="28"/>
        </w:rPr>
        <w:t>2.3.8. здійснення заходів щодо встановлення стандартів у галузях, які є важливими для реалізації державної політики у сфері молодіжної політики на загальнодержавному, регіональному і місцевому рівні;</w:t>
      </w:r>
    </w:p>
    <w:p w14:paraId="35CBC012"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5" w:name="n281"/>
      <w:bookmarkStart w:id="46" w:name="n191"/>
      <w:bookmarkEnd w:id="45"/>
      <w:bookmarkEnd w:id="46"/>
      <w:r w:rsidRPr="008C29ED">
        <w:rPr>
          <w:sz w:val="28"/>
          <w:szCs w:val="28"/>
        </w:rPr>
        <w:t>2.3.9. розробка пропозицій щодо стандартів якості роботи з молоддю та інновацій у питаннях формування молодіжної політики;</w:t>
      </w:r>
    </w:p>
    <w:p w14:paraId="64943B4B"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7" w:name="n192"/>
      <w:bookmarkEnd w:id="47"/>
      <w:r w:rsidRPr="008C29ED">
        <w:rPr>
          <w:sz w:val="28"/>
          <w:szCs w:val="28"/>
        </w:rPr>
        <w:t>2.3.10. популяризація стандартів європейської молодіжної політики і роботи з молоддю в Україні, освітньої філософії та підходів відповідно до рекомендацій Ради Європи та Європейського Союзу;</w:t>
      </w:r>
    </w:p>
    <w:p w14:paraId="25B39466"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8" w:name="n193"/>
      <w:bookmarkEnd w:id="48"/>
      <w:r w:rsidRPr="008C29ED">
        <w:rPr>
          <w:sz w:val="28"/>
          <w:szCs w:val="28"/>
        </w:rPr>
        <w:t>2.3.11. створення власних матеріалів і програм в напрямах неформальної освіти, міжкультурних обмінів та громадянської освіти молоді;</w:t>
      </w:r>
    </w:p>
    <w:p w14:paraId="7550D2F6"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49" w:name="n194"/>
      <w:bookmarkEnd w:id="49"/>
      <w:r w:rsidRPr="008C29ED">
        <w:rPr>
          <w:sz w:val="28"/>
          <w:szCs w:val="28"/>
        </w:rPr>
        <w:t>2.3.12. сприяння розвитку молодіжних обмінів, міжрегіональному і міжнародному співробітництву у сфері молодіжної політики;</w:t>
      </w:r>
    </w:p>
    <w:p w14:paraId="38BA1344"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50" w:name="n282"/>
      <w:bookmarkStart w:id="51" w:name="n195"/>
      <w:bookmarkEnd w:id="50"/>
      <w:bookmarkEnd w:id="51"/>
      <w:r w:rsidRPr="008C29ED">
        <w:rPr>
          <w:sz w:val="28"/>
          <w:szCs w:val="28"/>
        </w:rPr>
        <w:t>2.3.13. участь в мережевій роботі між молодіжними центрами;</w:t>
      </w:r>
    </w:p>
    <w:p w14:paraId="5581E0C2"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52" w:name="n196"/>
      <w:bookmarkEnd w:id="52"/>
      <w:r w:rsidRPr="008C29ED">
        <w:rPr>
          <w:sz w:val="28"/>
          <w:szCs w:val="28"/>
        </w:rPr>
        <w:lastRenderedPageBreak/>
        <w:t xml:space="preserve">2.3.14. здійснення моніторингу за якістю діяльності місцевих центрів відповідно до Національного </w:t>
      </w:r>
      <w:proofErr w:type="spellStart"/>
      <w:r w:rsidRPr="008C29ED">
        <w:rPr>
          <w:sz w:val="28"/>
          <w:szCs w:val="28"/>
        </w:rPr>
        <w:t>знака</w:t>
      </w:r>
      <w:proofErr w:type="spellEnd"/>
      <w:r w:rsidRPr="008C29ED">
        <w:rPr>
          <w:sz w:val="28"/>
          <w:szCs w:val="28"/>
        </w:rPr>
        <w:t xml:space="preserve"> якості та критеріїв якості для молодіжних центрів, затверджених </w:t>
      </w:r>
      <w:proofErr w:type="spellStart"/>
      <w:r w:rsidRPr="008C29ED">
        <w:rPr>
          <w:sz w:val="28"/>
          <w:szCs w:val="28"/>
        </w:rPr>
        <w:t>Мінмолодьспортом</w:t>
      </w:r>
      <w:proofErr w:type="spellEnd"/>
      <w:r w:rsidRPr="008C29ED">
        <w:rPr>
          <w:sz w:val="28"/>
          <w:szCs w:val="28"/>
        </w:rPr>
        <w:t>;</w:t>
      </w:r>
    </w:p>
    <w:p w14:paraId="72985022"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53" w:name="n197"/>
      <w:bookmarkEnd w:id="53"/>
      <w:r w:rsidRPr="008C29ED">
        <w:rPr>
          <w:sz w:val="28"/>
          <w:szCs w:val="28"/>
        </w:rPr>
        <w:t>2.3.15. узагальнення статистичних та інформаційно-аналітичних матеріалів стосовно діяльності місцевих центрів регіону;</w:t>
      </w:r>
    </w:p>
    <w:p w14:paraId="58472A80"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54" w:name="n198"/>
      <w:bookmarkEnd w:id="54"/>
      <w:r w:rsidRPr="008C29ED">
        <w:rPr>
          <w:sz w:val="28"/>
          <w:szCs w:val="28"/>
        </w:rPr>
        <w:t xml:space="preserve">2.3.16. подає </w:t>
      </w:r>
      <w:proofErr w:type="spellStart"/>
      <w:r w:rsidRPr="008C29ED">
        <w:rPr>
          <w:sz w:val="28"/>
          <w:szCs w:val="28"/>
        </w:rPr>
        <w:t>Мінмолодьспорту</w:t>
      </w:r>
      <w:proofErr w:type="spellEnd"/>
      <w:r w:rsidRPr="008C29ED">
        <w:rPr>
          <w:sz w:val="28"/>
          <w:szCs w:val="28"/>
        </w:rPr>
        <w:t>, обласним, Київській та Севастопольській міським держадміністраціям статистичні та інформаційно-аналітичні матеріали щодо проведеної роботи у напрямі реалізації державної політики у сферах молодіжної політики, утвердження української національної та громадянської ідентичності;</w:t>
      </w:r>
    </w:p>
    <w:p w14:paraId="3D365DF9" w14:textId="77777777" w:rsidR="00342A45" w:rsidRPr="008C29ED" w:rsidRDefault="00342A45" w:rsidP="00726AF2">
      <w:pPr>
        <w:pStyle w:val="rvps2"/>
        <w:shd w:val="clear" w:color="auto" w:fill="FFFFFF"/>
        <w:spacing w:before="0" w:beforeAutospacing="0" w:after="0" w:afterAutospacing="0"/>
        <w:ind w:firstLine="567"/>
        <w:jc w:val="both"/>
        <w:rPr>
          <w:sz w:val="28"/>
          <w:szCs w:val="28"/>
        </w:rPr>
      </w:pPr>
      <w:bookmarkStart w:id="55" w:name="n283"/>
      <w:bookmarkStart w:id="56" w:name="n199"/>
      <w:bookmarkEnd w:id="55"/>
      <w:bookmarkEnd w:id="56"/>
      <w:r w:rsidRPr="008C29ED">
        <w:rPr>
          <w:sz w:val="28"/>
          <w:szCs w:val="28"/>
        </w:rPr>
        <w:t>2.3.17. взаємодія із структурними підрозділами місцевих держадміністрацій та органами місцевого самоврядування, територіальними органами центральних органів виконавчої влади, підприємствами, установами та організаціями незалежно від форми власності, громадськими об’єднаннями, іншими інститутами громадянського суспільства, органами учнівського та студентського самоврядування;</w:t>
      </w:r>
    </w:p>
    <w:p w14:paraId="69BFDB64" w14:textId="77777777" w:rsidR="001C1371" w:rsidRDefault="00822B16" w:rsidP="00726AF2">
      <w:pPr>
        <w:pStyle w:val="rvps2"/>
        <w:shd w:val="clear" w:color="auto" w:fill="FFFFFF"/>
        <w:spacing w:before="0" w:beforeAutospacing="0" w:after="0" w:afterAutospacing="0"/>
        <w:ind w:firstLine="567"/>
        <w:jc w:val="both"/>
        <w:rPr>
          <w:sz w:val="28"/>
          <w:szCs w:val="28"/>
        </w:rPr>
      </w:pPr>
      <w:bookmarkStart w:id="57" w:name="n284"/>
      <w:bookmarkEnd w:id="57"/>
      <w:r w:rsidRPr="008C29ED">
        <w:rPr>
          <w:sz w:val="28"/>
          <w:szCs w:val="28"/>
        </w:rPr>
        <w:t>2.3.</w:t>
      </w:r>
      <w:r w:rsidR="00342A45" w:rsidRPr="008C29ED">
        <w:rPr>
          <w:sz w:val="28"/>
          <w:szCs w:val="28"/>
        </w:rPr>
        <w:t>18</w:t>
      </w:r>
      <w:r w:rsidRPr="008C29ED">
        <w:rPr>
          <w:sz w:val="28"/>
          <w:szCs w:val="28"/>
        </w:rPr>
        <w:t>.</w:t>
      </w:r>
      <w:r w:rsidR="00342A45" w:rsidRPr="008C29ED">
        <w:rPr>
          <w:sz w:val="28"/>
          <w:szCs w:val="28"/>
        </w:rPr>
        <w:t xml:space="preserve"> пода</w:t>
      </w:r>
      <w:r w:rsidRPr="008C29ED">
        <w:rPr>
          <w:sz w:val="28"/>
          <w:szCs w:val="28"/>
        </w:rPr>
        <w:t>ння</w:t>
      </w:r>
      <w:r w:rsidR="00342A45" w:rsidRPr="008C29ED">
        <w:rPr>
          <w:sz w:val="28"/>
          <w:szCs w:val="28"/>
        </w:rPr>
        <w:t xml:space="preserve"> </w:t>
      </w:r>
      <w:r w:rsidRPr="008C29ED">
        <w:rPr>
          <w:sz w:val="28"/>
          <w:szCs w:val="28"/>
        </w:rPr>
        <w:t xml:space="preserve">Засновнику та Галузевому органу управління </w:t>
      </w:r>
      <w:r w:rsidR="00342A45" w:rsidRPr="008C29ED">
        <w:rPr>
          <w:sz w:val="28"/>
          <w:szCs w:val="28"/>
        </w:rPr>
        <w:t>інформацію про свою діяльність під час проведення моніторингу діяльності закладів сфери утвердження української національної та громадянської ідентичності.</w:t>
      </w:r>
      <w:bookmarkStart w:id="58" w:name="n285"/>
      <w:bookmarkEnd w:id="58"/>
    </w:p>
    <w:p w14:paraId="0050858A" w14:textId="77777777" w:rsidR="00BE678A" w:rsidRPr="001C1371" w:rsidRDefault="00BE678A" w:rsidP="00726AF2">
      <w:pPr>
        <w:pStyle w:val="rvps2"/>
        <w:shd w:val="clear" w:color="auto" w:fill="FFFFFF"/>
        <w:spacing w:before="0" w:beforeAutospacing="0" w:after="0" w:afterAutospacing="0"/>
        <w:ind w:firstLine="567"/>
        <w:jc w:val="both"/>
        <w:rPr>
          <w:sz w:val="28"/>
          <w:szCs w:val="28"/>
        </w:rPr>
      </w:pPr>
      <w:r w:rsidRPr="001C1371">
        <w:rPr>
          <w:rFonts w:eastAsia="HiddenHorzOCR"/>
          <w:sz w:val="28"/>
          <w:szCs w:val="28"/>
        </w:rPr>
        <w:t>2.3.</w:t>
      </w:r>
      <w:r w:rsidR="00822B16" w:rsidRPr="001C1371">
        <w:rPr>
          <w:rFonts w:eastAsia="HiddenHorzOCR"/>
          <w:sz w:val="28"/>
          <w:szCs w:val="28"/>
        </w:rPr>
        <w:t>19</w:t>
      </w:r>
      <w:r w:rsidRPr="001C1371">
        <w:rPr>
          <w:rFonts w:eastAsia="HiddenHorzOCR"/>
          <w:sz w:val="28"/>
          <w:szCs w:val="28"/>
        </w:rPr>
        <w:t xml:space="preserve">. забезпечення розвитку міжнародного молодіжного співробітництва та </w:t>
      </w:r>
      <w:proofErr w:type="spellStart"/>
      <w:r w:rsidRPr="001C1371">
        <w:rPr>
          <w:rFonts w:eastAsia="HiddenHorzOCR"/>
          <w:sz w:val="28"/>
          <w:szCs w:val="28"/>
        </w:rPr>
        <w:t>волонтерства</w:t>
      </w:r>
      <w:proofErr w:type="spellEnd"/>
      <w:r w:rsidRPr="001C1371">
        <w:rPr>
          <w:rFonts w:eastAsia="HiddenHorzOCR"/>
          <w:sz w:val="28"/>
          <w:szCs w:val="28"/>
        </w:rPr>
        <w:t>.</w:t>
      </w:r>
    </w:p>
    <w:p w14:paraId="2C1FBC6D" w14:textId="77777777" w:rsidR="00BE678A" w:rsidRPr="008C29ED" w:rsidRDefault="00BE678A" w:rsidP="001C1371">
      <w:pPr>
        <w:autoSpaceDE w:val="0"/>
        <w:autoSpaceDN w:val="0"/>
        <w:adjustRightInd w:val="0"/>
        <w:spacing w:after="0"/>
        <w:ind w:firstLine="567"/>
        <w:jc w:val="both"/>
        <w:rPr>
          <w:rFonts w:eastAsia="HiddenHorzOCR" w:cs="Times New Roman"/>
          <w:szCs w:val="28"/>
          <w:lang w:val="uk-UA"/>
        </w:rPr>
      </w:pPr>
      <w:r w:rsidRPr="008C29ED">
        <w:rPr>
          <w:rFonts w:eastAsia="HiddenHorzOCR" w:cs="Times New Roman"/>
          <w:szCs w:val="28"/>
          <w:lang w:val="uk-UA"/>
        </w:rPr>
        <w:t>2.</w:t>
      </w:r>
      <w:r w:rsidR="00822B16" w:rsidRPr="008C29ED">
        <w:rPr>
          <w:rFonts w:eastAsia="HiddenHorzOCR" w:cs="Times New Roman"/>
          <w:szCs w:val="28"/>
          <w:lang w:val="uk-UA"/>
        </w:rPr>
        <w:t>4.</w:t>
      </w:r>
      <w:r w:rsidRPr="008C29ED">
        <w:rPr>
          <w:rFonts w:eastAsia="HiddenHorzOCR" w:cs="Times New Roman"/>
          <w:szCs w:val="28"/>
          <w:lang w:val="uk-UA"/>
        </w:rPr>
        <w:t xml:space="preserve"> Центр здійснює іншу діяльність, яка не суперечить чинному законодавству.</w:t>
      </w:r>
    </w:p>
    <w:p w14:paraId="588C6B67" w14:textId="7F03E32C" w:rsidR="00BE678A" w:rsidRPr="008C29ED" w:rsidRDefault="00BE678A" w:rsidP="001C1371">
      <w:pPr>
        <w:autoSpaceDE w:val="0"/>
        <w:autoSpaceDN w:val="0"/>
        <w:adjustRightInd w:val="0"/>
        <w:spacing w:after="0"/>
        <w:ind w:firstLine="567"/>
        <w:jc w:val="both"/>
        <w:rPr>
          <w:rFonts w:eastAsia="HiddenHorzOCR" w:cs="Times New Roman"/>
          <w:szCs w:val="28"/>
          <w:lang w:val="uk-UA"/>
        </w:rPr>
      </w:pPr>
      <w:r w:rsidRPr="008C29ED">
        <w:rPr>
          <w:rFonts w:eastAsia="HiddenHorzOCR" w:cs="Times New Roman"/>
          <w:szCs w:val="28"/>
          <w:lang w:val="uk-UA"/>
        </w:rPr>
        <w:t>2.</w:t>
      </w:r>
      <w:r w:rsidR="00726AF2">
        <w:rPr>
          <w:rFonts w:eastAsia="HiddenHorzOCR" w:cs="Times New Roman"/>
          <w:szCs w:val="28"/>
          <w:lang w:val="uk-UA"/>
        </w:rPr>
        <w:t>5</w:t>
      </w:r>
      <w:r w:rsidRPr="008C29ED">
        <w:rPr>
          <w:rFonts w:eastAsia="HiddenHorzOCR" w:cs="Times New Roman"/>
          <w:szCs w:val="28"/>
          <w:lang w:val="uk-UA"/>
        </w:rPr>
        <w:t>. Центр одночасно з основною діяльністю може провадити інші види діяльності з надання платних послуг відповідно до чинного законодавства.</w:t>
      </w:r>
    </w:p>
    <w:p w14:paraId="1E01336C" w14:textId="77777777" w:rsidR="00BE678A" w:rsidRDefault="00BE678A" w:rsidP="001C1371">
      <w:pPr>
        <w:autoSpaceDE w:val="0"/>
        <w:autoSpaceDN w:val="0"/>
        <w:adjustRightInd w:val="0"/>
        <w:spacing w:after="0"/>
        <w:ind w:firstLine="567"/>
        <w:jc w:val="both"/>
        <w:rPr>
          <w:rFonts w:eastAsia="HiddenHorzOCR" w:cs="Times New Roman"/>
          <w:szCs w:val="28"/>
          <w:lang w:val="uk-UA"/>
        </w:rPr>
      </w:pPr>
      <w:r w:rsidRPr="008C29ED">
        <w:rPr>
          <w:rFonts w:eastAsia="HiddenHorzOCR" w:cs="Times New Roman"/>
          <w:szCs w:val="28"/>
          <w:lang w:val="uk-UA"/>
        </w:rPr>
        <w:t>Право Центру здійснювати діяльність, яка відповідно до законодавства України потребує одержання спеціального дозволу (ліцензії), виникає з моменту її отримання і припиняється після закінчення терміну його дії, якщо інше не встановлено законодавством України</w:t>
      </w:r>
      <w:r w:rsidRPr="00527CD0">
        <w:rPr>
          <w:rFonts w:eastAsia="HiddenHorzOCR" w:cs="Times New Roman"/>
          <w:szCs w:val="28"/>
          <w:lang w:val="uk-UA"/>
        </w:rPr>
        <w:t>.</w:t>
      </w:r>
    </w:p>
    <w:p w14:paraId="2F1E8A61" w14:textId="77777777" w:rsidR="004232D9" w:rsidRPr="00527CD0" w:rsidRDefault="004232D9" w:rsidP="00BE678A">
      <w:pPr>
        <w:autoSpaceDE w:val="0"/>
        <w:autoSpaceDN w:val="0"/>
        <w:adjustRightInd w:val="0"/>
        <w:spacing w:after="0"/>
        <w:ind w:firstLine="567"/>
        <w:jc w:val="both"/>
        <w:rPr>
          <w:rFonts w:eastAsia="HiddenHorzOCR" w:cs="Times New Roman"/>
          <w:szCs w:val="28"/>
          <w:lang w:val="uk-UA"/>
        </w:rPr>
      </w:pPr>
    </w:p>
    <w:p w14:paraId="41AF8467" w14:textId="11EC7493" w:rsidR="00BE678A" w:rsidRPr="00555B7F" w:rsidRDefault="00BE678A" w:rsidP="00555B7F">
      <w:pPr>
        <w:pStyle w:val="a4"/>
        <w:numPr>
          <w:ilvl w:val="0"/>
          <w:numId w:val="1"/>
        </w:numPr>
        <w:autoSpaceDE w:val="0"/>
        <w:autoSpaceDN w:val="0"/>
        <w:adjustRightInd w:val="0"/>
        <w:spacing w:after="0"/>
        <w:jc w:val="center"/>
        <w:rPr>
          <w:rFonts w:eastAsia="HiddenHorzOCR" w:cs="Times New Roman"/>
          <w:b/>
          <w:bCs/>
          <w:szCs w:val="28"/>
          <w:lang w:val="uk-UA"/>
        </w:rPr>
      </w:pPr>
      <w:r w:rsidRPr="00555B7F">
        <w:rPr>
          <w:rFonts w:eastAsia="HiddenHorzOCR" w:cs="Times New Roman"/>
          <w:b/>
          <w:bCs/>
          <w:szCs w:val="28"/>
          <w:lang w:val="uk-UA"/>
        </w:rPr>
        <w:t>ПРАВА ТА ОБОВ’ЯЗКИ ЦЕНТРУ</w:t>
      </w:r>
    </w:p>
    <w:p w14:paraId="7C8EEB79" w14:textId="77777777" w:rsidR="00555B7F" w:rsidRPr="00555B7F" w:rsidRDefault="00555B7F" w:rsidP="00555B7F">
      <w:pPr>
        <w:pStyle w:val="a4"/>
        <w:autoSpaceDE w:val="0"/>
        <w:autoSpaceDN w:val="0"/>
        <w:adjustRightInd w:val="0"/>
        <w:spacing w:after="0"/>
        <w:rPr>
          <w:rFonts w:eastAsia="HiddenHorzOCR" w:cs="Times New Roman"/>
          <w:b/>
          <w:bCs/>
          <w:szCs w:val="28"/>
          <w:lang w:val="uk-UA"/>
        </w:rPr>
      </w:pPr>
    </w:p>
    <w:p w14:paraId="0577431B"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 Центр має право:</w:t>
      </w:r>
    </w:p>
    <w:p w14:paraId="4B561490"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3.1.1. самостійно визначати форми та методи діяльності, планувати свою</w:t>
      </w:r>
      <w:r>
        <w:rPr>
          <w:rFonts w:eastAsia="HiddenHorzOCR" w:cs="Times New Roman"/>
          <w:szCs w:val="28"/>
          <w:lang w:val="uk-UA"/>
        </w:rPr>
        <w:t xml:space="preserve"> </w:t>
      </w:r>
      <w:r w:rsidRPr="00527CD0">
        <w:rPr>
          <w:rFonts w:eastAsia="HiddenHorzOCR" w:cs="Times New Roman"/>
          <w:szCs w:val="28"/>
          <w:lang w:val="uk-UA"/>
        </w:rPr>
        <w:t>роботу, визначати стратегію та основні напрями розвитку відповідно до</w:t>
      </w:r>
      <w:r>
        <w:rPr>
          <w:rFonts w:eastAsia="HiddenHorzOCR" w:cs="Times New Roman"/>
          <w:szCs w:val="28"/>
          <w:lang w:val="uk-UA"/>
        </w:rPr>
        <w:t xml:space="preserve"> </w:t>
      </w:r>
      <w:r w:rsidRPr="00527CD0">
        <w:rPr>
          <w:rFonts w:eastAsia="HiddenHorzOCR" w:cs="Times New Roman"/>
          <w:szCs w:val="28"/>
          <w:lang w:val="uk-UA"/>
        </w:rPr>
        <w:t>законодавства;</w:t>
      </w:r>
    </w:p>
    <w:p w14:paraId="405FA32B"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3.1.2. взаємодіяти з органами виконавчої влади, їх консультативно-дорадчими органами, органами місцевого самоврядування, підприємствами,</w:t>
      </w:r>
      <w:r>
        <w:rPr>
          <w:rFonts w:eastAsia="HiddenHorzOCR" w:cs="Times New Roman"/>
          <w:szCs w:val="28"/>
          <w:lang w:val="uk-UA"/>
        </w:rPr>
        <w:t xml:space="preserve"> </w:t>
      </w:r>
      <w:r w:rsidRPr="00527CD0">
        <w:rPr>
          <w:rFonts w:eastAsia="HiddenHorzOCR" w:cs="Times New Roman"/>
          <w:szCs w:val="28"/>
          <w:lang w:val="uk-UA"/>
        </w:rPr>
        <w:t>установами та організаціями, іншими юридичними та фізичними особами;</w:t>
      </w:r>
    </w:p>
    <w:p w14:paraId="30036DB5"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3.1.3. отримувати в установленому законом порядку від органів</w:t>
      </w:r>
      <w:r>
        <w:rPr>
          <w:rFonts w:eastAsia="HiddenHorzOCR" w:cs="Times New Roman"/>
          <w:szCs w:val="28"/>
          <w:lang w:val="uk-UA"/>
        </w:rPr>
        <w:t xml:space="preserve"> </w:t>
      </w:r>
      <w:r w:rsidRPr="00527CD0">
        <w:rPr>
          <w:rFonts w:eastAsia="HiddenHorzOCR" w:cs="Times New Roman"/>
          <w:szCs w:val="28"/>
          <w:lang w:val="uk-UA"/>
        </w:rPr>
        <w:t>виконавчої влади та органів місцевого самоврядування, підприємств, установ та</w:t>
      </w:r>
      <w:r>
        <w:rPr>
          <w:rFonts w:eastAsia="HiddenHorzOCR" w:cs="Times New Roman"/>
          <w:szCs w:val="28"/>
          <w:lang w:val="uk-UA"/>
        </w:rPr>
        <w:t xml:space="preserve"> </w:t>
      </w:r>
      <w:r w:rsidRPr="00527CD0">
        <w:rPr>
          <w:rFonts w:eastAsia="HiddenHorzOCR" w:cs="Times New Roman"/>
          <w:szCs w:val="28"/>
          <w:lang w:val="uk-UA"/>
        </w:rPr>
        <w:t>організацій інформацію, необхідну для виконання покладених на Центр</w:t>
      </w:r>
      <w:r>
        <w:rPr>
          <w:rFonts w:eastAsia="HiddenHorzOCR" w:cs="Times New Roman"/>
          <w:szCs w:val="28"/>
          <w:lang w:val="uk-UA"/>
        </w:rPr>
        <w:t xml:space="preserve"> </w:t>
      </w:r>
      <w:r w:rsidRPr="00527CD0">
        <w:rPr>
          <w:rFonts w:eastAsia="HiddenHorzOCR" w:cs="Times New Roman"/>
          <w:szCs w:val="28"/>
          <w:lang w:val="uk-UA"/>
        </w:rPr>
        <w:t>завдань;</w:t>
      </w:r>
    </w:p>
    <w:p w14:paraId="0E947E5E"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lastRenderedPageBreak/>
        <w:t>3.1.4. в установленому законодавством та рішенням Засновника порядку</w:t>
      </w:r>
      <w:r>
        <w:rPr>
          <w:rFonts w:eastAsia="HiddenHorzOCR" w:cs="Times New Roman"/>
          <w:szCs w:val="28"/>
          <w:lang w:val="uk-UA"/>
        </w:rPr>
        <w:t xml:space="preserve"> </w:t>
      </w:r>
      <w:r w:rsidRPr="00527CD0">
        <w:rPr>
          <w:rFonts w:eastAsia="HiddenHorzOCR" w:cs="Times New Roman"/>
          <w:szCs w:val="28"/>
          <w:lang w:val="uk-UA"/>
        </w:rPr>
        <w:t>придбавати, орендувати і відчужувати необхідне для провадження своєї</w:t>
      </w:r>
      <w:r>
        <w:rPr>
          <w:rFonts w:eastAsia="HiddenHorzOCR" w:cs="Times New Roman"/>
          <w:szCs w:val="28"/>
          <w:lang w:val="uk-UA"/>
        </w:rPr>
        <w:t xml:space="preserve"> </w:t>
      </w:r>
      <w:r w:rsidRPr="00527CD0">
        <w:rPr>
          <w:rFonts w:eastAsia="HiddenHorzOCR" w:cs="Times New Roman"/>
          <w:szCs w:val="28"/>
          <w:lang w:val="uk-UA"/>
        </w:rPr>
        <w:t>діяльності майно;</w:t>
      </w:r>
      <w:r>
        <w:rPr>
          <w:rFonts w:eastAsia="HiddenHorzOCR" w:cs="Times New Roman"/>
          <w:szCs w:val="28"/>
          <w:lang w:val="uk-UA"/>
        </w:rPr>
        <w:t xml:space="preserve"> </w:t>
      </w:r>
    </w:p>
    <w:p w14:paraId="71C085CE" w14:textId="07390331"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3.1.5. в установленому законодавством порядку укладати</w:t>
      </w:r>
      <w:r>
        <w:rPr>
          <w:rFonts w:eastAsia="HiddenHorzOCR" w:cs="Times New Roman"/>
          <w:szCs w:val="28"/>
          <w:lang w:val="uk-UA"/>
        </w:rPr>
        <w:t xml:space="preserve"> </w:t>
      </w:r>
      <w:r w:rsidRPr="00527CD0">
        <w:rPr>
          <w:rFonts w:eastAsia="HiddenHorzOCR" w:cs="Times New Roman"/>
          <w:szCs w:val="28"/>
          <w:lang w:val="uk-UA"/>
        </w:rPr>
        <w:t>договори, бути позивачем та відповідачем у судах;</w:t>
      </w:r>
    </w:p>
    <w:p w14:paraId="01DA2FBE"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3.1.6. вносити за погодженням із </w:t>
      </w:r>
      <w:r w:rsidR="004232D9">
        <w:rPr>
          <w:rFonts w:eastAsia="HiddenHorzOCR" w:cs="Times New Roman"/>
          <w:szCs w:val="28"/>
          <w:lang w:val="uk-UA"/>
        </w:rPr>
        <w:t>Галузевим о</w:t>
      </w:r>
      <w:r w:rsidRPr="00527CD0">
        <w:rPr>
          <w:rFonts w:eastAsia="HiddenHorzOCR" w:cs="Times New Roman"/>
          <w:szCs w:val="28"/>
          <w:lang w:val="uk-UA"/>
        </w:rPr>
        <w:t>рганом управління пропозиції органам</w:t>
      </w:r>
      <w:r>
        <w:rPr>
          <w:rFonts w:eastAsia="HiddenHorzOCR" w:cs="Times New Roman"/>
          <w:szCs w:val="28"/>
          <w:lang w:val="uk-UA"/>
        </w:rPr>
        <w:t xml:space="preserve"> </w:t>
      </w:r>
      <w:r w:rsidRPr="00527CD0">
        <w:rPr>
          <w:rFonts w:eastAsia="HiddenHorzOCR" w:cs="Times New Roman"/>
          <w:szCs w:val="28"/>
          <w:lang w:val="uk-UA"/>
        </w:rPr>
        <w:t>державної влади та органам місцевого самоврядування стосовно діяльності</w:t>
      </w:r>
      <w:r>
        <w:rPr>
          <w:rFonts w:eastAsia="HiddenHorzOCR" w:cs="Times New Roman"/>
          <w:szCs w:val="28"/>
          <w:lang w:val="uk-UA"/>
        </w:rPr>
        <w:t xml:space="preserve"> </w:t>
      </w:r>
      <w:r w:rsidRPr="00527CD0">
        <w:rPr>
          <w:rFonts w:eastAsia="HiddenHorzOCR" w:cs="Times New Roman"/>
          <w:szCs w:val="28"/>
          <w:lang w:val="uk-UA"/>
        </w:rPr>
        <w:t>Центру;</w:t>
      </w:r>
    </w:p>
    <w:p w14:paraId="2A6641E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3.1.7. здійснювати обробку персональних даних відповідно до Закону</w:t>
      </w:r>
      <w:r>
        <w:rPr>
          <w:rFonts w:eastAsia="HiddenHorzOCR" w:cs="Times New Roman"/>
          <w:szCs w:val="28"/>
          <w:lang w:val="uk-UA"/>
        </w:rPr>
        <w:t xml:space="preserve"> </w:t>
      </w:r>
      <w:r w:rsidRPr="00527CD0">
        <w:rPr>
          <w:rFonts w:eastAsia="HiddenHorzOCR" w:cs="Times New Roman"/>
          <w:szCs w:val="28"/>
          <w:lang w:val="uk-UA"/>
        </w:rPr>
        <w:t>України «Про захист персональних даних»;</w:t>
      </w:r>
    </w:p>
    <w:p w14:paraId="2FFADF09"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3.1.8. здійснювати міжнародне співробітництво з питань реалізації</w:t>
      </w:r>
      <w:r>
        <w:rPr>
          <w:rFonts w:eastAsia="HiddenHorzOCR" w:cs="Times New Roman"/>
          <w:szCs w:val="28"/>
          <w:lang w:val="uk-UA"/>
        </w:rPr>
        <w:t xml:space="preserve"> </w:t>
      </w:r>
      <w:r w:rsidRPr="00527CD0">
        <w:rPr>
          <w:rFonts w:eastAsia="HiddenHorzOCR" w:cs="Times New Roman"/>
          <w:szCs w:val="28"/>
          <w:lang w:val="uk-UA"/>
        </w:rPr>
        <w:t>державної політики в</w:t>
      </w:r>
      <w:r w:rsidR="008C29ED">
        <w:rPr>
          <w:rFonts w:eastAsia="HiddenHorzOCR" w:cs="Times New Roman"/>
          <w:szCs w:val="28"/>
          <w:lang w:val="uk-UA"/>
        </w:rPr>
        <w:t xml:space="preserve"> сфері </w:t>
      </w:r>
      <w:r w:rsidRPr="00527CD0">
        <w:rPr>
          <w:rFonts w:eastAsia="HiddenHorzOCR" w:cs="Times New Roman"/>
          <w:szCs w:val="28"/>
          <w:lang w:val="uk-UA"/>
        </w:rPr>
        <w:t>молодіжн</w:t>
      </w:r>
      <w:r w:rsidR="008C29ED">
        <w:rPr>
          <w:rFonts w:eastAsia="HiddenHorzOCR" w:cs="Times New Roman"/>
          <w:szCs w:val="28"/>
          <w:lang w:val="uk-UA"/>
        </w:rPr>
        <w:t>ої політики</w:t>
      </w:r>
      <w:r w:rsidRPr="00527CD0">
        <w:rPr>
          <w:rFonts w:eastAsia="HiddenHorzOCR" w:cs="Times New Roman"/>
          <w:szCs w:val="28"/>
          <w:lang w:val="uk-UA"/>
        </w:rPr>
        <w:t>.</w:t>
      </w:r>
    </w:p>
    <w:p w14:paraId="464B3BE1"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 Центр зобов’язаний:</w:t>
      </w:r>
    </w:p>
    <w:p w14:paraId="4F44F7E3"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3.2.1. забезпечувати своєчасну сплату податків та інших</w:t>
      </w:r>
      <w:r>
        <w:rPr>
          <w:rFonts w:eastAsia="HiddenHorzOCR" w:cs="Times New Roman"/>
          <w:szCs w:val="28"/>
          <w:lang w:val="uk-UA"/>
        </w:rPr>
        <w:t xml:space="preserve"> </w:t>
      </w:r>
      <w:r w:rsidRPr="00527CD0">
        <w:rPr>
          <w:rFonts w:eastAsia="HiddenHorzOCR" w:cs="Times New Roman"/>
          <w:szCs w:val="28"/>
          <w:lang w:val="uk-UA"/>
        </w:rPr>
        <w:t>загальнообов'язкових платежів згідно з законодавством;</w:t>
      </w:r>
    </w:p>
    <w:p w14:paraId="23E68E71" w14:textId="6D20D6C3"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3.2.2. оприлюднювати інформацію про свою діяльність, крім випадків,</w:t>
      </w:r>
      <w:r>
        <w:rPr>
          <w:rFonts w:eastAsia="HiddenHorzOCR" w:cs="Times New Roman"/>
          <w:szCs w:val="28"/>
          <w:lang w:val="uk-UA"/>
        </w:rPr>
        <w:t xml:space="preserve"> </w:t>
      </w:r>
      <w:r w:rsidRPr="00527CD0">
        <w:rPr>
          <w:rFonts w:eastAsia="HiddenHorzOCR" w:cs="Times New Roman"/>
          <w:szCs w:val="28"/>
          <w:lang w:val="uk-UA"/>
        </w:rPr>
        <w:t xml:space="preserve">установлених законом, шляхом розміщення її на власній </w:t>
      </w:r>
      <w:proofErr w:type="spellStart"/>
      <w:r w:rsidRPr="00527CD0">
        <w:rPr>
          <w:rFonts w:eastAsia="HiddenHorzOCR" w:cs="Times New Roman"/>
          <w:szCs w:val="28"/>
          <w:lang w:val="uk-UA"/>
        </w:rPr>
        <w:t>вебсторінці</w:t>
      </w:r>
      <w:proofErr w:type="spellEnd"/>
      <w:r w:rsidRPr="00527CD0">
        <w:rPr>
          <w:rFonts w:eastAsia="HiddenHorzOCR" w:cs="Times New Roman"/>
          <w:szCs w:val="28"/>
          <w:lang w:val="uk-UA"/>
        </w:rPr>
        <w:t xml:space="preserve"> (</w:t>
      </w:r>
      <w:proofErr w:type="spellStart"/>
      <w:r w:rsidRPr="00527CD0">
        <w:rPr>
          <w:rFonts w:eastAsia="HiddenHorzOCR" w:cs="Times New Roman"/>
          <w:szCs w:val="28"/>
          <w:lang w:val="uk-UA"/>
        </w:rPr>
        <w:t>вебсайті</w:t>
      </w:r>
      <w:proofErr w:type="spellEnd"/>
      <w:r w:rsidRPr="00527CD0">
        <w:rPr>
          <w:rFonts w:eastAsia="HiddenHorzOCR" w:cs="Times New Roman"/>
          <w:szCs w:val="28"/>
          <w:lang w:val="uk-UA"/>
        </w:rPr>
        <w:t>), доступ до яких має бути цілодобовим і безоплатним;</w:t>
      </w:r>
    </w:p>
    <w:p w14:paraId="5EF349C2"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3.2.3. здійснювати заходи щодо будівництва, реконструкції, а також</w:t>
      </w:r>
      <w:r>
        <w:rPr>
          <w:rFonts w:eastAsia="HiddenHorzOCR" w:cs="Times New Roman"/>
          <w:szCs w:val="28"/>
          <w:lang w:val="uk-UA"/>
        </w:rPr>
        <w:t xml:space="preserve"> </w:t>
      </w:r>
      <w:r w:rsidRPr="00527CD0">
        <w:rPr>
          <w:rFonts w:eastAsia="HiddenHorzOCR" w:cs="Times New Roman"/>
          <w:szCs w:val="28"/>
          <w:lang w:val="uk-UA"/>
        </w:rPr>
        <w:t>поточного і капітального ремонту основних фондів, забезпечувати своєчасне</w:t>
      </w:r>
      <w:r>
        <w:rPr>
          <w:rFonts w:eastAsia="HiddenHorzOCR" w:cs="Times New Roman"/>
          <w:szCs w:val="28"/>
          <w:lang w:val="uk-UA"/>
        </w:rPr>
        <w:t xml:space="preserve"> </w:t>
      </w:r>
      <w:r w:rsidRPr="00527CD0">
        <w:rPr>
          <w:rFonts w:eastAsia="HiddenHorzOCR" w:cs="Times New Roman"/>
          <w:szCs w:val="28"/>
          <w:lang w:val="uk-UA"/>
        </w:rPr>
        <w:t>освоєння нових основних фондів;</w:t>
      </w:r>
    </w:p>
    <w:p w14:paraId="366186F9"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3.2.4. створювати належні умови для продуктивної праці, забезпечувати</w:t>
      </w:r>
      <w:r>
        <w:rPr>
          <w:rFonts w:eastAsia="HiddenHorzOCR" w:cs="Times New Roman"/>
          <w:szCs w:val="28"/>
          <w:lang w:val="uk-UA"/>
        </w:rPr>
        <w:t xml:space="preserve"> </w:t>
      </w:r>
      <w:r w:rsidRPr="00527CD0">
        <w:rPr>
          <w:rFonts w:eastAsia="HiddenHorzOCR" w:cs="Times New Roman"/>
          <w:szCs w:val="28"/>
          <w:lang w:val="uk-UA"/>
        </w:rPr>
        <w:t>дотримання законодавства про працю, норм та правил охорони праці, техніки</w:t>
      </w:r>
      <w:r>
        <w:rPr>
          <w:rFonts w:eastAsia="HiddenHorzOCR" w:cs="Times New Roman"/>
          <w:szCs w:val="28"/>
          <w:lang w:val="uk-UA"/>
        </w:rPr>
        <w:t xml:space="preserve"> </w:t>
      </w:r>
      <w:r w:rsidRPr="00527CD0">
        <w:rPr>
          <w:rFonts w:eastAsia="HiddenHorzOCR" w:cs="Times New Roman"/>
          <w:szCs w:val="28"/>
          <w:lang w:val="uk-UA"/>
        </w:rPr>
        <w:t>безпеки, соціального страхування;</w:t>
      </w:r>
    </w:p>
    <w:p w14:paraId="5683BCB9"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3.2.5. здійснювати заходи щодо вдосконалення організації оплати праці</w:t>
      </w:r>
      <w:r>
        <w:rPr>
          <w:rFonts w:eastAsia="HiddenHorzOCR" w:cs="Times New Roman"/>
          <w:szCs w:val="28"/>
          <w:lang w:val="uk-UA"/>
        </w:rPr>
        <w:t xml:space="preserve"> </w:t>
      </w:r>
      <w:r w:rsidRPr="00527CD0">
        <w:rPr>
          <w:rFonts w:eastAsia="HiddenHorzOCR" w:cs="Times New Roman"/>
          <w:szCs w:val="28"/>
          <w:lang w:val="uk-UA"/>
        </w:rPr>
        <w:t>працівників з метою посилення їх матеріальної зацікавленості, як у результатах</w:t>
      </w:r>
      <w:r>
        <w:rPr>
          <w:rFonts w:eastAsia="HiddenHorzOCR" w:cs="Times New Roman"/>
          <w:szCs w:val="28"/>
          <w:lang w:val="uk-UA"/>
        </w:rPr>
        <w:t xml:space="preserve"> </w:t>
      </w:r>
      <w:r w:rsidRPr="00527CD0">
        <w:rPr>
          <w:rFonts w:eastAsia="HiddenHorzOCR" w:cs="Times New Roman"/>
          <w:szCs w:val="28"/>
          <w:lang w:val="uk-UA"/>
        </w:rPr>
        <w:t>особистої праці, так і в загальних підсумках роботи Центру;</w:t>
      </w:r>
    </w:p>
    <w:p w14:paraId="718544C7" w14:textId="519635B7" w:rsidR="00BE678A" w:rsidRPr="00527CD0" w:rsidRDefault="00BE678A" w:rsidP="00555B7F">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3.2.6. виконувати норми і вимоги щодо охорони навколишнього</w:t>
      </w:r>
      <w:r>
        <w:rPr>
          <w:rFonts w:eastAsia="HiddenHorzOCR" w:cs="Times New Roman"/>
          <w:szCs w:val="28"/>
          <w:lang w:val="uk-UA"/>
        </w:rPr>
        <w:t xml:space="preserve"> </w:t>
      </w:r>
      <w:r w:rsidRPr="00527CD0">
        <w:rPr>
          <w:rFonts w:eastAsia="HiddenHorzOCR" w:cs="Times New Roman"/>
          <w:szCs w:val="28"/>
          <w:lang w:val="uk-UA"/>
        </w:rPr>
        <w:t>природного середовища, раціонального використання і відтворення природних</w:t>
      </w:r>
      <w:r w:rsidR="00555B7F">
        <w:rPr>
          <w:rFonts w:eastAsia="HiddenHorzOCR" w:cs="Times New Roman"/>
          <w:szCs w:val="28"/>
          <w:lang w:val="uk-UA"/>
        </w:rPr>
        <w:t xml:space="preserve"> </w:t>
      </w:r>
      <w:r w:rsidRPr="00527CD0">
        <w:rPr>
          <w:rFonts w:eastAsia="HiddenHorzOCR" w:cs="Times New Roman"/>
          <w:szCs w:val="28"/>
          <w:lang w:val="uk-UA"/>
        </w:rPr>
        <w:t>ресурсів та забезпечення екологічної безпеки.</w:t>
      </w:r>
    </w:p>
    <w:p w14:paraId="20AC8A78" w14:textId="77777777" w:rsidR="00BE678A"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3.3. Центр здійснює бухгалтерський, оперативний та інші види обліку і</w:t>
      </w:r>
      <w:r>
        <w:rPr>
          <w:rFonts w:eastAsia="HiddenHorzOCR" w:cs="Times New Roman"/>
          <w:szCs w:val="28"/>
          <w:lang w:val="uk-UA"/>
        </w:rPr>
        <w:t xml:space="preserve"> </w:t>
      </w:r>
      <w:r w:rsidRPr="00527CD0">
        <w:rPr>
          <w:rFonts w:eastAsia="HiddenHorzOCR" w:cs="Times New Roman"/>
          <w:szCs w:val="28"/>
          <w:lang w:val="uk-UA"/>
        </w:rPr>
        <w:t>веде статистичну, податкову, фінансову звітність відповідно до чинного</w:t>
      </w:r>
      <w:r>
        <w:rPr>
          <w:rFonts w:eastAsia="HiddenHorzOCR" w:cs="Times New Roman"/>
          <w:szCs w:val="28"/>
          <w:lang w:val="uk-UA"/>
        </w:rPr>
        <w:t xml:space="preserve"> </w:t>
      </w:r>
      <w:r w:rsidRPr="00527CD0">
        <w:rPr>
          <w:rFonts w:eastAsia="HiddenHorzOCR" w:cs="Times New Roman"/>
          <w:szCs w:val="28"/>
          <w:lang w:val="uk-UA"/>
        </w:rPr>
        <w:t>законодавства.</w:t>
      </w:r>
    </w:p>
    <w:p w14:paraId="1648E0F5" w14:textId="77777777" w:rsidR="004232D9" w:rsidRPr="00527CD0" w:rsidRDefault="004232D9" w:rsidP="00BE678A">
      <w:pPr>
        <w:autoSpaceDE w:val="0"/>
        <w:autoSpaceDN w:val="0"/>
        <w:adjustRightInd w:val="0"/>
        <w:spacing w:after="0"/>
        <w:ind w:firstLine="567"/>
        <w:jc w:val="both"/>
        <w:rPr>
          <w:rFonts w:eastAsia="HiddenHorzOCR" w:cs="Times New Roman"/>
          <w:szCs w:val="28"/>
          <w:lang w:val="uk-UA"/>
        </w:rPr>
      </w:pPr>
    </w:p>
    <w:p w14:paraId="04EAD5CC" w14:textId="0DEA6EAF" w:rsidR="00BE678A" w:rsidRPr="00555B7F" w:rsidRDefault="00BE678A" w:rsidP="00555B7F">
      <w:pPr>
        <w:pStyle w:val="a4"/>
        <w:numPr>
          <w:ilvl w:val="0"/>
          <w:numId w:val="1"/>
        </w:numPr>
        <w:autoSpaceDE w:val="0"/>
        <w:autoSpaceDN w:val="0"/>
        <w:adjustRightInd w:val="0"/>
        <w:spacing w:after="0"/>
        <w:jc w:val="center"/>
        <w:rPr>
          <w:rFonts w:eastAsia="HiddenHorzOCR" w:cs="Times New Roman"/>
          <w:b/>
          <w:bCs/>
          <w:szCs w:val="28"/>
          <w:lang w:val="uk-UA"/>
        </w:rPr>
      </w:pPr>
      <w:r w:rsidRPr="00555B7F">
        <w:rPr>
          <w:rFonts w:eastAsia="HiddenHorzOCR" w:cs="Times New Roman"/>
          <w:b/>
          <w:bCs/>
          <w:szCs w:val="28"/>
          <w:lang w:val="uk-UA"/>
        </w:rPr>
        <w:t>УПРАВЛІННЯ ЦЕНТРОМ</w:t>
      </w:r>
    </w:p>
    <w:p w14:paraId="72C1BFDD" w14:textId="77777777" w:rsidR="00555B7F" w:rsidRPr="00555B7F" w:rsidRDefault="00555B7F" w:rsidP="00555B7F">
      <w:pPr>
        <w:pStyle w:val="a4"/>
        <w:autoSpaceDE w:val="0"/>
        <w:autoSpaceDN w:val="0"/>
        <w:adjustRightInd w:val="0"/>
        <w:spacing w:after="0"/>
        <w:rPr>
          <w:rFonts w:eastAsia="HiddenHorzOCR" w:cs="Times New Roman"/>
          <w:b/>
          <w:bCs/>
          <w:szCs w:val="28"/>
          <w:lang w:val="uk-UA"/>
        </w:rPr>
      </w:pPr>
    </w:p>
    <w:p w14:paraId="4018AED4"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4.1. До виключних повноважень Засновника належать:</w:t>
      </w:r>
    </w:p>
    <w:p w14:paraId="0DF7CBF1"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4.1.1. </w:t>
      </w:r>
      <w:r w:rsidR="00C20E08">
        <w:rPr>
          <w:rFonts w:eastAsia="HiddenHorzOCR" w:cs="Times New Roman"/>
          <w:szCs w:val="28"/>
          <w:lang w:val="uk-UA"/>
        </w:rPr>
        <w:t>п</w:t>
      </w:r>
      <w:r w:rsidRPr="00527CD0">
        <w:rPr>
          <w:rFonts w:eastAsia="HiddenHorzOCR" w:cs="Times New Roman"/>
          <w:szCs w:val="28"/>
          <w:lang w:val="uk-UA"/>
        </w:rPr>
        <w:t>рийняття рішення про ліквідацію або реорганізацію Центру.</w:t>
      </w:r>
    </w:p>
    <w:p w14:paraId="7657969E" w14:textId="77777777" w:rsidR="00BE678A"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4.1.2. </w:t>
      </w:r>
      <w:r w:rsidR="00C20E08">
        <w:rPr>
          <w:rFonts w:eastAsia="HiddenHorzOCR" w:cs="Times New Roman"/>
          <w:szCs w:val="28"/>
          <w:lang w:val="uk-UA"/>
        </w:rPr>
        <w:t>п</w:t>
      </w:r>
      <w:r w:rsidRPr="00527CD0">
        <w:rPr>
          <w:rFonts w:eastAsia="HiddenHorzOCR" w:cs="Times New Roman"/>
          <w:szCs w:val="28"/>
          <w:lang w:val="uk-UA"/>
        </w:rPr>
        <w:t>ризначення та звільнення директора Центру, накладення на нього</w:t>
      </w:r>
      <w:r>
        <w:rPr>
          <w:rFonts w:eastAsia="HiddenHorzOCR" w:cs="Times New Roman"/>
          <w:szCs w:val="28"/>
          <w:lang w:val="uk-UA"/>
        </w:rPr>
        <w:t xml:space="preserve"> </w:t>
      </w:r>
      <w:r w:rsidRPr="00527CD0">
        <w:rPr>
          <w:rFonts w:eastAsia="HiddenHorzOCR" w:cs="Times New Roman"/>
          <w:szCs w:val="28"/>
          <w:lang w:val="uk-UA"/>
        </w:rPr>
        <w:t>дисциплінарних стягнень.</w:t>
      </w:r>
    </w:p>
    <w:p w14:paraId="193A22D6" w14:textId="77777777" w:rsidR="004232D9" w:rsidRDefault="004232D9" w:rsidP="004232D9">
      <w:pPr>
        <w:autoSpaceDE w:val="0"/>
        <w:autoSpaceDN w:val="0"/>
        <w:adjustRightInd w:val="0"/>
        <w:spacing w:after="0"/>
        <w:ind w:firstLine="567"/>
        <w:jc w:val="both"/>
        <w:rPr>
          <w:rFonts w:eastAsia="HiddenHorzOCR" w:cs="Times New Roman"/>
          <w:szCs w:val="28"/>
          <w:lang w:val="uk-UA"/>
        </w:rPr>
      </w:pPr>
      <w:r>
        <w:rPr>
          <w:rFonts w:eastAsia="HiddenHorzOCR" w:cs="Times New Roman"/>
          <w:szCs w:val="28"/>
          <w:lang w:val="uk-UA"/>
        </w:rPr>
        <w:t xml:space="preserve">4.1.3. </w:t>
      </w:r>
      <w:r w:rsidRPr="00527CD0">
        <w:rPr>
          <w:rFonts w:eastAsia="HiddenHorzOCR" w:cs="Times New Roman"/>
          <w:szCs w:val="28"/>
          <w:lang w:val="uk-UA"/>
        </w:rPr>
        <w:t>укладання та розірвання контракту з директором центру та</w:t>
      </w:r>
      <w:r>
        <w:rPr>
          <w:rFonts w:eastAsia="HiddenHorzOCR" w:cs="Times New Roman"/>
          <w:szCs w:val="28"/>
          <w:lang w:val="uk-UA"/>
        </w:rPr>
        <w:t xml:space="preserve"> </w:t>
      </w:r>
      <w:r w:rsidRPr="00527CD0">
        <w:rPr>
          <w:rFonts w:eastAsia="HiddenHorzOCR" w:cs="Times New Roman"/>
          <w:szCs w:val="28"/>
          <w:lang w:val="uk-UA"/>
        </w:rPr>
        <w:t>здійснення контролю за виконанням його умов;</w:t>
      </w:r>
    </w:p>
    <w:p w14:paraId="665733E5" w14:textId="77777777" w:rsidR="00554B77" w:rsidRPr="00527CD0" w:rsidRDefault="00554B77" w:rsidP="00554B77">
      <w:pPr>
        <w:autoSpaceDE w:val="0"/>
        <w:autoSpaceDN w:val="0"/>
        <w:adjustRightInd w:val="0"/>
        <w:spacing w:after="0"/>
        <w:ind w:firstLine="567"/>
        <w:jc w:val="both"/>
        <w:rPr>
          <w:rFonts w:eastAsia="HiddenHorzOCR" w:cs="Times New Roman"/>
          <w:szCs w:val="28"/>
          <w:lang w:val="uk-UA"/>
        </w:rPr>
      </w:pPr>
      <w:r>
        <w:rPr>
          <w:rFonts w:eastAsia="HiddenHorzOCR" w:cs="Times New Roman"/>
          <w:szCs w:val="28"/>
          <w:lang w:val="uk-UA"/>
        </w:rPr>
        <w:t>4.1.4.</w:t>
      </w:r>
      <w:r w:rsidRPr="00554B77">
        <w:rPr>
          <w:rFonts w:eastAsia="HiddenHorzOCR" w:cs="Times New Roman"/>
          <w:szCs w:val="28"/>
          <w:lang w:val="uk-UA"/>
        </w:rPr>
        <w:t xml:space="preserve"> </w:t>
      </w:r>
      <w:r w:rsidRPr="00527CD0">
        <w:rPr>
          <w:rFonts w:eastAsia="HiddenHorzOCR" w:cs="Times New Roman"/>
          <w:szCs w:val="28"/>
          <w:lang w:val="uk-UA"/>
        </w:rPr>
        <w:t>здійснення контролю за діяльністю</w:t>
      </w:r>
      <w:r w:rsidR="00CC5873">
        <w:rPr>
          <w:rFonts w:eastAsia="HiddenHorzOCR" w:cs="Times New Roman"/>
          <w:szCs w:val="28"/>
          <w:lang w:val="uk-UA"/>
        </w:rPr>
        <w:t xml:space="preserve"> Центру та</w:t>
      </w:r>
      <w:r w:rsidRPr="00527CD0">
        <w:rPr>
          <w:rFonts w:eastAsia="HiddenHorzOCR" w:cs="Times New Roman"/>
          <w:szCs w:val="28"/>
          <w:lang w:val="uk-UA"/>
        </w:rPr>
        <w:t xml:space="preserve"> директора Центру</w:t>
      </w:r>
      <w:r>
        <w:rPr>
          <w:rFonts w:eastAsia="HiddenHorzOCR" w:cs="Times New Roman"/>
          <w:szCs w:val="28"/>
          <w:lang w:val="uk-UA"/>
        </w:rPr>
        <w:t>;</w:t>
      </w:r>
    </w:p>
    <w:p w14:paraId="3A6ED553"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lastRenderedPageBreak/>
        <w:t>4.1.</w:t>
      </w:r>
      <w:r w:rsidR="00554B77">
        <w:rPr>
          <w:rFonts w:eastAsia="HiddenHorzOCR" w:cs="Times New Roman"/>
          <w:szCs w:val="28"/>
          <w:lang w:val="uk-UA"/>
        </w:rPr>
        <w:t>5</w:t>
      </w:r>
      <w:r w:rsidRPr="00527CD0">
        <w:rPr>
          <w:rFonts w:eastAsia="HiddenHorzOCR" w:cs="Times New Roman"/>
          <w:szCs w:val="28"/>
          <w:lang w:val="uk-UA"/>
        </w:rPr>
        <w:t xml:space="preserve">. </w:t>
      </w:r>
      <w:r w:rsidR="00C20E08">
        <w:rPr>
          <w:rFonts w:eastAsia="HiddenHorzOCR" w:cs="Times New Roman"/>
          <w:szCs w:val="28"/>
          <w:lang w:val="uk-UA"/>
        </w:rPr>
        <w:t>п</w:t>
      </w:r>
      <w:r w:rsidRPr="00527CD0">
        <w:rPr>
          <w:rFonts w:eastAsia="HiddenHorzOCR" w:cs="Times New Roman"/>
          <w:szCs w:val="28"/>
          <w:lang w:val="uk-UA"/>
        </w:rPr>
        <w:t>рийняття рішень про закріплення нерухомого майна за Центром на</w:t>
      </w:r>
      <w:r>
        <w:rPr>
          <w:rFonts w:eastAsia="HiddenHorzOCR" w:cs="Times New Roman"/>
          <w:szCs w:val="28"/>
          <w:lang w:val="uk-UA"/>
        </w:rPr>
        <w:t xml:space="preserve"> </w:t>
      </w:r>
      <w:r w:rsidRPr="00527CD0">
        <w:rPr>
          <w:rFonts w:eastAsia="HiddenHorzOCR" w:cs="Times New Roman"/>
          <w:szCs w:val="28"/>
          <w:lang w:val="uk-UA"/>
        </w:rPr>
        <w:t>праві оперативного управління та вилучення такого майна в порядку,</w:t>
      </w:r>
      <w:r>
        <w:rPr>
          <w:rFonts w:eastAsia="HiddenHorzOCR" w:cs="Times New Roman"/>
          <w:szCs w:val="28"/>
          <w:lang w:val="uk-UA"/>
        </w:rPr>
        <w:t xml:space="preserve"> </w:t>
      </w:r>
      <w:r w:rsidRPr="00527CD0">
        <w:rPr>
          <w:rFonts w:eastAsia="HiddenHorzOCR" w:cs="Times New Roman"/>
          <w:szCs w:val="28"/>
          <w:lang w:val="uk-UA"/>
        </w:rPr>
        <w:t>передбаченому законодавством.</w:t>
      </w:r>
    </w:p>
    <w:p w14:paraId="48FA91AA"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4.2. До повноважень </w:t>
      </w:r>
      <w:r w:rsidR="004232D9">
        <w:rPr>
          <w:rFonts w:eastAsia="HiddenHorzOCR" w:cs="Times New Roman"/>
          <w:szCs w:val="28"/>
          <w:lang w:val="uk-UA"/>
        </w:rPr>
        <w:t>Галузевого о</w:t>
      </w:r>
      <w:r w:rsidRPr="00527CD0">
        <w:rPr>
          <w:rFonts w:eastAsia="HiddenHorzOCR" w:cs="Times New Roman"/>
          <w:szCs w:val="28"/>
          <w:lang w:val="uk-UA"/>
        </w:rPr>
        <w:t>ргану управління належать:</w:t>
      </w:r>
    </w:p>
    <w:p w14:paraId="4FB30FA8"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4.2.1. </w:t>
      </w:r>
      <w:r w:rsidR="00880D1D" w:rsidRPr="00527CD0">
        <w:rPr>
          <w:rFonts w:eastAsia="HiddenHorzOCR" w:cs="Times New Roman"/>
          <w:szCs w:val="28"/>
          <w:lang w:val="uk-UA"/>
        </w:rPr>
        <w:t>затвердження штатного розпису Центру та погодження</w:t>
      </w:r>
      <w:r w:rsidR="00880D1D">
        <w:rPr>
          <w:rFonts w:eastAsia="HiddenHorzOCR" w:cs="Times New Roman"/>
          <w:szCs w:val="28"/>
          <w:lang w:val="uk-UA"/>
        </w:rPr>
        <w:t xml:space="preserve"> </w:t>
      </w:r>
      <w:r w:rsidR="00880D1D" w:rsidRPr="00527CD0">
        <w:rPr>
          <w:rFonts w:eastAsia="HiddenHorzOCR" w:cs="Times New Roman"/>
          <w:szCs w:val="28"/>
          <w:lang w:val="uk-UA"/>
        </w:rPr>
        <w:t>організаційної структури Центру;</w:t>
      </w:r>
    </w:p>
    <w:p w14:paraId="236C8543" w14:textId="578AF5B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4.2.2. </w:t>
      </w:r>
      <w:r w:rsidR="00880D1D" w:rsidRPr="00527CD0">
        <w:rPr>
          <w:rFonts w:eastAsia="HiddenHorzOCR" w:cs="Times New Roman"/>
          <w:szCs w:val="28"/>
          <w:lang w:val="uk-UA"/>
        </w:rPr>
        <w:t>здійснення контролю за діяльністю директора Центру,</w:t>
      </w:r>
      <w:r w:rsidR="00880D1D">
        <w:rPr>
          <w:rFonts w:eastAsia="HiddenHorzOCR" w:cs="Times New Roman"/>
          <w:szCs w:val="28"/>
          <w:lang w:val="uk-UA"/>
        </w:rPr>
        <w:t xml:space="preserve"> </w:t>
      </w:r>
      <w:r w:rsidR="00880D1D" w:rsidRPr="00527CD0">
        <w:rPr>
          <w:rFonts w:eastAsia="HiddenHorzOCR" w:cs="Times New Roman"/>
          <w:szCs w:val="28"/>
          <w:lang w:val="uk-UA"/>
        </w:rPr>
        <w:t>забезпечення ним прозорості, правомірності, законності, доцільності;</w:t>
      </w:r>
    </w:p>
    <w:p w14:paraId="15411E0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4232D9">
        <w:rPr>
          <w:rFonts w:eastAsia="HiddenHorzOCR" w:cs="Times New Roman"/>
          <w:szCs w:val="28"/>
          <w:lang w:val="uk-UA"/>
        </w:rPr>
        <w:t>3</w:t>
      </w:r>
      <w:r w:rsidRPr="00527CD0">
        <w:rPr>
          <w:rFonts w:eastAsia="HiddenHorzOCR" w:cs="Times New Roman"/>
          <w:szCs w:val="28"/>
          <w:lang w:val="uk-UA"/>
        </w:rPr>
        <w:t xml:space="preserve">. </w:t>
      </w:r>
      <w:r w:rsidR="00880D1D">
        <w:rPr>
          <w:rFonts w:eastAsia="HiddenHorzOCR" w:cs="Times New Roman"/>
          <w:szCs w:val="28"/>
          <w:lang w:val="uk-UA"/>
        </w:rPr>
        <w:t xml:space="preserve">здійснення </w:t>
      </w:r>
      <w:r w:rsidR="00880D1D" w:rsidRPr="00527CD0">
        <w:rPr>
          <w:rFonts w:eastAsia="HiddenHorzOCR" w:cs="Times New Roman"/>
          <w:szCs w:val="28"/>
          <w:lang w:val="uk-UA"/>
        </w:rPr>
        <w:t>контрол</w:t>
      </w:r>
      <w:r w:rsidR="00880D1D">
        <w:rPr>
          <w:rFonts w:eastAsia="HiddenHorzOCR" w:cs="Times New Roman"/>
          <w:szCs w:val="28"/>
          <w:lang w:val="uk-UA"/>
        </w:rPr>
        <w:t>ю</w:t>
      </w:r>
      <w:r w:rsidR="00880D1D" w:rsidRPr="00527CD0">
        <w:rPr>
          <w:rFonts w:eastAsia="HiddenHorzOCR" w:cs="Times New Roman"/>
          <w:szCs w:val="28"/>
          <w:lang w:val="uk-UA"/>
        </w:rPr>
        <w:t xml:space="preserve"> за дотриманням Положення Центру ;</w:t>
      </w:r>
    </w:p>
    <w:p w14:paraId="7E29BF5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554B77">
        <w:rPr>
          <w:rFonts w:eastAsia="HiddenHorzOCR" w:cs="Times New Roman"/>
          <w:szCs w:val="28"/>
          <w:lang w:val="uk-UA"/>
        </w:rPr>
        <w:t>5</w:t>
      </w:r>
      <w:r w:rsidRPr="00527CD0">
        <w:rPr>
          <w:rFonts w:eastAsia="HiddenHorzOCR" w:cs="Times New Roman"/>
          <w:szCs w:val="28"/>
          <w:lang w:val="uk-UA"/>
        </w:rPr>
        <w:t>. погодження основних напрямів діяльності Центру, контроль за їх</w:t>
      </w:r>
      <w:r>
        <w:rPr>
          <w:rFonts w:eastAsia="HiddenHorzOCR" w:cs="Times New Roman"/>
          <w:szCs w:val="28"/>
          <w:lang w:val="uk-UA"/>
        </w:rPr>
        <w:t xml:space="preserve"> </w:t>
      </w:r>
      <w:r w:rsidRPr="00527CD0">
        <w:rPr>
          <w:rFonts w:eastAsia="HiddenHorzOCR" w:cs="Times New Roman"/>
          <w:szCs w:val="28"/>
          <w:lang w:val="uk-UA"/>
        </w:rPr>
        <w:t>виконанням;</w:t>
      </w:r>
    </w:p>
    <w:p w14:paraId="229E73C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554B77">
        <w:rPr>
          <w:rFonts w:eastAsia="HiddenHorzOCR" w:cs="Times New Roman"/>
          <w:szCs w:val="28"/>
          <w:lang w:val="uk-UA"/>
        </w:rPr>
        <w:t>5</w:t>
      </w:r>
      <w:r w:rsidRPr="00527CD0">
        <w:rPr>
          <w:rFonts w:eastAsia="HiddenHorzOCR" w:cs="Times New Roman"/>
          <w:szCs w:val="28"/>
          <w:lang w:val="uk-UA"/>
        </w:rPr>
        <w:t>. погодження планів роботи Центру, контроль за їх виконанням;</w:t>
      </w:r>
    </w:p>
    <w:p w14:paraId="33CC66D8"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554B77">
        <w:rPr>
          <w:rFonts w:eastAsia="HiddenHorzOCR" w:cs="Times New Roman"/>
          <w:szCs w:val="28"/>
          <w:lang w:val="uk-UA"/>
        </w:rPr>
        <w:t>6</w:t>
      </w:r>
      <w:r w:rsidRPr="00527CD0">
        <w:rPr>
          <w:rFonts w:eastAsia="HiddenHorzOCR" w:cs="Times New Roman"/>
          <w:szCs w:val="28"/>
          <w:lang w:val="uk-UA"/>
        </w:rPr>
        <w:t>. розгляд та затвердження шляхів перспективного розвитку Центру;</w:t>
      </w:r>
    </w:p>
    <w:p w14:paraId="4392463C"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554B77">
        <w:rPr>
          <w:rFonts w:eastAsia="HiddenHorzOCR" w:cs="Times New Roman"/>
          <w:szCs w:val="28"/>
          <w:lang w:val="uk-UA"/>
        </w:rPr>
        <w:t>7</w:t>
      </w:r>
      <w:r w:rsidRPr="00527CD0">
        <w:rPr>
          <w:rFonts w:eastAsia="HiddenHorzOCR" w:cs="Times New Roman"/>
          <w:szCs w:val="28"/>
          <w:lang w:val="uk-UA"/>
        </w:rPr>
        <w:t>. здійснення контролю за використанням коштів Центру;</w:t>
      </w:r>
    </w:p>
    <w:p w14:paraId="5D9D3680"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554B77">
        <w:rPr>
          <w:rFonts w:eastAsia="HiddenHorzOCR" w:cs="Times New Roman"/>
          <w:szCs w:val="28"/>
          <w:lang w:val="uk-UA"/>
        </w:rPr>
        <w:t>8</w:t>
      </w:r>
      <w:r w:rsidRPr="00527CD0">
        <w:rPr>
          <w:rFonts w:eastAsia="HiddenHorzOCR" w:cs="Times New Roman"/>
          <w:szCs w:val="28"/>
          <w:lang w:val="uk-UA"/>
        </w:rPr>
        <w:t xml:space="preserve">. попередній розгляд питань, що </w:t>
      </w:r>
      <w:proofErr w:type="spellStart"/>
      <w:r w:rsidRPr="00527CD0">
        <w:rPr>
          <w:rFonts w:eastAsia="HiddenHorzOCR" w:cs="Times New Roman"/>
          <w:szCs w:val="28"/>
          <w:lang w:val="uk-UA"/>
        </w:rPr>
        <w:t>ініціюються</w:t>
      </w:r>
      <w:proofErr w:type="spellEnd"/>
      <w:r w:rsidRPr="00527CD0">
        <w:rPr>
          <w:rFonts w:eastAsia="HiddenHorzOCR" w:cs="Times New Roman"/>
          <w:szCs w:val="28"/>
          <w:lang w:val="uk-UA"/>
        </w:rPr>
        <w:t xml:space="preserve"> директором Центру</w:t>
      </w:r>
      <w:r>
        <w:rPr>
          <w:rFonts w:eastAsia="HiddenHorzOCR" w:cs="Times New Roman"/>
          <w:szCs w:val="28"/>
          <w:lang w:val="uk-UA"/>
        </w:rPr>
        <w:t xml:space="preserve"> </w:t>
      </w:r>
      <w:r w:rsidRPr="00527CD0">
        <w:rPr>
          <w:rFonts w:eastAsia="HiddenHorzOCR" w:cs="Times New Roman"/>
          <w:szCs w:val="28"/>
          <w:lang w:val="uk-UA"/>
        </w:rPr>
        <w:t>перед Засновником;</w:t>
      </w:r>
    </w:p>
    <w:p w14:paraId="7340AA02"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w:t>
      </w:r>
      <w:r w:rsidR="00554B77">
        <w:rPr>
          <w:rFonts w:eastAsia="HiddenHorzOCR" w:cs="Times New Roman"/>
          <w:szCs w:val="28"/>
          <w:lang w:val="uk-UA"/>
        </w:rPr>
        <w:t>9</w:t>
      </w:r>
      <w:r w:rsidRPr="00527CD0">
        <w:rPr>
          <w:rFonts w:eastAsia="HiddenHorzOCR" w:cs="Times New Roman"/>
          <w:szCs w:val="28"/>
          <w:lang w:val="uk-UA"/>
        </w:rPr>
        <w:t>. заслуховування звіту директора Центру щодо його діяльності на</w:t>
      </w:r>
      <w:r>
        <w:rPr>
          <w:rFonts w:eastAsia="HiddenHorzOCR" w:cs="Times New Roman"/>
          <w:szCs w:val="28"/>
          <w:lang w:val="uk-UA"/>
        </w:rPr>
        <w:t xml:space="preserve"> </w:t>
      </w:r>
      <w:r w:rsidRPr="00527CD0">
        <w:rPr>
          <w:rFonts w:eastAsia="HiddenHorzOCR" w:cs="Times New Roman"/>
          <w:szCs w:val="28"/>
          <w:lang w:val="uk-UA"/>
        </w:rPr>
        <w:t>займаній посаді;</w:t>
      </w:r>
    </w:p>
    <w:p w14:paraId="12C702F2"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4.2.1</w:t>
      </w:r>
      <w:r w:rsidR="00554B77">
        <w:rPr>
          <w:rFonts w:eastAsia="HiddenHorzOCR" w:cs="Times New Roman"/>
          <w:szCs w:val="28"/>
          <w:lang w:val="uk-UA"/>
        </w:rPr>
        <w:t>0</w:t>
      </w:r>
      <w:r w:rsidRPr="00527CD0">
        <w:rPr>
          <w:rFonts w:eastAsia="HiddenHorzOCR" w:cs="Times New Roman"/>
          <w:szCs w:val="28"/>
          <w:lang w:val="uk-UA"/>
        </w:rPr>
        <w:t>. здійснення аналізу результатів перевірок діяльності Центру;</w:t>
      </w:r>
    </w:p>
    <w:p w14:paraId="77C8A6E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4.2.1</w:t>
      </w:r>
      <w:r w:rsidR="00554B77">
        <w:rPr>
          <w:rFonts w:eastAsia="HiddenHorzOCR" w:cs="Times New Roman"/>
          <w:szCs w:val="28"/>
          <w:lang w:val="uk-UA"/>
        </w:rPr>
        <w:t>1</w:t>
      </w:r>
      <w:r w:rsidRPr="00527CD0">
        <w:rPr>
          <w:rFonts w:eastAsia="HiddenHorzOCR" w:cs="Times New Roman"/>
          <w:szCs w:val="28"/>
          <w:lang w:val="uk-UA"/>
        </w:rPr>
        <w:t>. здійснення контролю за фінансовою та господарською діяльністю</w:t>
      </w:r>
      <w:r>
        <w:rPr>
          <w:rFonts w:eastAsia="HiddenHorzOCR" w:cs="Times New Roman"/>
          <w:szCs w:val="28"/>
          <w:lang w:val="uk-UA"/>
        </w:rPr>
        <w:t xml:space="preserve"> </w:t>
      </w:r>
      <w:r w:rsidRPr="00527CD0">
        <w:rPr>
          <w:rFonts w:eastAsia="HiddenHorzOCR" w:cs="Times New Roman"/>
          <w:szCs w:val="28"/>
          <w:lang w:val="uk-UA"/>
        </w:rPr>
        <w:t>Центру</w:t>
      </w:r>
      <w:r w:rsidR="001C1371">
        <w:rPr>
          <w:rFonts w:eastAsia="HiddenHorzOCR" w:cs="Times New Roman"/>
          <w:szCs w:val="28"/>
          <w:lang w:val="uk-UA"/>
        </w:rPr>
        <w:t>.</w:t>
      </w:r>
    </w:p>
    <w:p w14:paraId="67B7AD1A" w14:textId="77777777" w:rsidR="00BE678A" w:rsidRPr="00527CD0" w:rsidRDefault="004232D9" w:rsidP="00BE678A">
      <w:pPr>
        <w:autoSpaceDE w:val="0"/>
        <w:autoSpaceDN w:val="0"/>
        <w:adjustRightInd w:val="0"/>
        <w:spacing w:after="0"/>
        <w:ind w:firstLine="567"/>
        <w:jc w:val="both"/>
        <w:rPr>
          <w:rFonts w:eastAsia="HiddenHorzOCR" w:cs="Times New Roman"/>
          <w:szCs w:val="28"/>
          <w:lang w:val="uk-UA"/>
        </w:rPr>
      </w:pPr>
      <w:r>
        <w:rPr>
          <w:rFonts w:eastAsia="HiddenHorzOCR" w:cs="Times New Roman"/>
          <w:szCs w:val="28"/>
          <w:lang w:val="uk-UA"/>
        </w:rPr>
        <w:t>Галузевий о</w:t>
      </w:r>
      <w:r w:rsidR="00BE678A" w:rsidRPr="00527CD0">
        <w:rPr>
          <w:rFonts w:eastAsia="HiddenHorzOCR" w:cs="Times New Roman"/>
          <w:szCs w:val="28"/>
          <w:lang w:val="uk-UA"/>
        </w:rPr>
        <w:t>рган управління здійснює інші повноваження щодо управління</w:t>
      </w:r>
      <w:r w:rsidR="00BE678A">
        <w:rPr>
          <w:rFonts w:eastAsia="HiddenHorzOCR" w:cs="Times New Roman"/>
          <w:szCs w:val="28"/>
          <w:lang w:val="uk-UA"/>
        </w:rPr>
        <w:t xml:space="preserve"> </w:t>
      </w:r>
      <w:r w:rsidR="00BE678A" w:rsidRPr="00527CD0">
        <w:rPr>
          <w:rFonts w:eastAsia="HiddenHorzOCR" w:cs="Times New Roman"/>
          <w:szCs w:val="28"/>
          <w:lang w:val="uk-UA"/>
        </w:rPr>
        <w:t>Центром, які передбачені законодавством та рішеннями Засновника.</w:t>
      </w:r>
    </w:p>
    <w:p w14:paraId="0C78BFDA"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4.3. Для здійснення покладених повноважень</w:t>
      </w:r>
      <w:r w:rsidR="004232D9">
        <w:rPr>
          <w:rFonts w:eastAsia="HiddenHorzOCR" w:cs="Times New Roman"/>
          <w:szCs w:val="28"/>
          <w:lang w:val="uk-UA"/>
        </w:rPr>
        <w:t xml:space="preserve"> Засновник та</w:t>
      </w:r>
      <w:r w:rsidRPr="00527CD0">
        <w:rPr>
          <w:rFonts w:eastAsia="HiddenHorzOCR" w:cs="Times New Roman"/>
          <w:szCs w:val="28"/>
          <w:lang w:val="uk-UA"/>
        </w:rPr>
        <w:t xml:space="preserve"> </w:t>
      </w:r>
      <w:r w:rsidR="004232D9">
        <w:rPr>
          <w:rFonts w:eastAsia="HiddenHorzOCR" w:cs="Times New Roman"/>
          <w:szCs w:val="28"/>
          <w:lang w:val="uk-UA"/>
        </w:rPr>
        <w:t>Галузевий о</w:t>
      </w:r>
      <w:r w:rsidRPr="00527CD0">
        <w:rPr>
          <w:rFonts w:eastAsia="HiddenHorzOCR" w:cs="Times New Roman"/>
          <w:szCs w:val="28"/>
          <w:lang w:val="uk-UA"/>
        </w:rPr>
        <w:t>рган управління ма</w:t>
      </w:r>
      <w:r w:rsidR="004232D9">
        <w:rPr>
          <w:rFonts w:eastAsia="HiddenHorzOCR" w:cs="Times New Roman"/>
          <w:szCs w:val="28"/>
          <w:lang w:val="uk-UA"/>
        </w:rPr>
        <w:t>ють</w:t>
      </w:r>
      <w:r w:rsidRPr="00527CD0">
        <w:rPr>
          <w:rFonts w:eastAsia="HiddenHorzOCR" w:cs="Times New Roman"/>
          <w:szCs w:val="28"/>
          <w:lang w:val="uk-UA"/>
        </w:rPr>
        <w:t xml:space="preserve"> право:</w:t>
      </w:r>
    </w:p>
    <w:p w14:paraId="0F64B5E9" w14:textId="09016478"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4.3.1. отримувати інформацію про діяльність Центру, зокрема копії всіх договорів, укладених від імені Центру, наказів директора та інших</w:t>
      </w:r>
      <w:r>
        <w:rPr>
          <w:rFonts w:eastAsia="HiddenHorzOCR" w:cs="Times New Roman"/>
          <w:szCs w:val="28"/>
          <w:lang w:val="uk-UA"/>
        </w:rPr>
        <w:t xml:space="preserve"> </w:t>
      </w:r>
      <w:r w:rsidRPr="00527CD0">
        <w:rPr>
          <w:rFonts w:eastAsia="HiddenHorzOCR" w:cs="Times New Roman"/>
          <w:szCs w:val="28"/>
          <w:lang w:val="uk-UA"/>
        </w:rPr>
        <w:t>вхідних, вихідних та внутрішніх документів;</w:t>
      </w:r>
    </w:p>
    <w:p w14:paraId="25A3697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4.3.2. отримувати за вимогою звіти та пояснення від директора та</w:t>
      </w:r>
      <w:r>
        <w:rPr>
          <w:rFonts w:eastAsia="HiddenHorzOCR" w:cs="Times New Roman"/>
          <w:szCs w:val="28"/>
          <w:lang w:val="uk-UA"/>
        </w:rPr>
        <w:t xml:space="preserve"> </w:t>
      </w:r>
      <w:r w:rsidRPr="00527CD0">
        <w:rPr>
          <w:rFonts w:eastAsia="HiddenHorzOCR" w:cs="Times New Roman"/>
          <w:szCs w:val="28"/>
          <w:lang w:val="uk-UA"/>
        </w:rPr>
        <w:t>працівників Центру щодо їхньої службової діяльності;</w:t>
      </w:r>
    </w:p>
    <w:p w14:paraId="0911A81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4.4. Управління Центром здійснює директор, який призначається на</w:t>
      </w:r>
      <w:r>
        <w:rPr>
          <w:rFonts w:eastAsia="HiddenHorzOCR" w:cs="Times New Roman"/>
          <w:szCs w:val="28"/>
          <w:lang w:val="uk-UA"/>
        </w:rPr>
        <w:t xml:space="preserve"> </w:t>
      </w:r>
      <w:r w:rsidRPr="00527CD0">
        <w:rPr>
          <w:rFonts w:eastAsia="HiddenHorzOCR" w:cs="Times New Roman"/>
          <w:szCs w:val="28"/>
          <w:lang w:val="uk-UA"/>
        </w:rPr>
        <w:t>посаду та звільняється з посади Засновником.</w:t>
      </w:r>
    </w:p>
    <w:p w14:paraId="056A3421"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З директором Центру укладається контракт на визначений Засновником</w:t>
      </w:r>
      <w:r>
        <w:rPr>
          <w:rFonts w:eastAsia="HiddenHorzOCR" w:cs="Times New Roman"/>
          <w:szCs w:val="28"/>
          <w:lang w:val="uk-UA"/>
        </w:rPr>
        <w:t xml:space="preserve"> </w:t>
      </w:r>
      <w:r w:rsidRPr="00527CD0">
        <w:rPr>
          <w:rFonts w:eastAsia="HiddenHorzOCR" w:cs="Times New Roman"/>
          <w:szCs w:val="28"/>
          <w:lang w:val="uk-UA"/>
        </w:rPr>
        <w:t>управління строк.</w:t>
      </w:r>
    </w:p>
    <w:p w14:paraId="565E8B30"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 Директор Центру:</w:t>
      </w:r>
    </w:p>
    <w:p w14:paraId="040E88EF"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4.5.1. підзвітний та підконтрольний Засновнику та </w:t>
      </w:r>
      <w:r w:rsidR="004232D9">
        <w:rPr>
          <w:rFonts w:eastAsia="HiddenHorzOCR" w:cs="Times New Roman"/>
          <w:szCs w:val="28"/>
          <w:lang w:val="uk-UA"/>
        </w:rPr>
        <w:t>Галузевому о</w:t>
      </w:r>
      <w:r w:rsidRPr="00527CD0">
        <w:rPr>
          <w:rFonts w:eastAsia="HiddenHorzOCR" w:cs="Times New Roman"/>
          <w:szCs w:val="28"/>
          <w:lang w:val="uk-UA"/>
        </w:rPr>
        <w:t>ргану управління;</w:t>
      </w:r>
    </w:p>
    <w:p w14:paraId="3CA7D9CB"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4.5.2. розробляє штатний розпис та подає його на затвердження до </w:t>
      </w:r>
      <w:r w:rsidR="004232D9">
        <w:rPr>
          <w:rFonts w:eastAsia="HiddenHorzOCR" w:cs="Times New Roman"/>
          <w:szCs w:val="28"/>
          <w:lang w:val="uk-UA"/>
        </w:rPr>
        <w:t>Галузевого о</w:t>
      </w:r>
      <w:r w:rsidRPr="00527CD0">
        <w:rPr>
          <w:rFonts w:eastAsia="HiddenHorzOCR" w:cs="Times New Roman"/>
          <w:szCs w:val="28"/>
          <w:lang w:val="uk-UA"/>
        </w:rPr>
        <w:t>ргану</w:t>
      </w:r>
      <w:r>
        <w:rPr>
          <w:rFonts w:eastAsia="HiddenHorzOCR" w:cs="Times New Roman"/>
          <w:szCs w:val="28"/>
          <w:lang w:val="uk-UA"/>
        </w:rPr>
        <w:t xml:space="preserve"> </w:t>
      </w:r>
      <w:r w:rsidRPr="00527CD0">
        <w:rPr>
          <w:rFonts w:eastAsia="HiddenHorzOCR" w:cs="Times New Roman"/>
          <w:szCs w:val="28"/>
          <w:lang w:val="uk-UA"/>
        </w:rPr>
        <w:t>управління в установленому законодавством порядку;</w:t>
      </w:r>
    </w:p>
    <w:p w14:paraId="0E5B179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4.5.3. затверджує організаційну структуру Центру, посадові інструкції</w:t>
      </w:r>
      <w:r>
        <w:rPr>
          <w:rFonts w:eastAsia="HiddenHorzOCR" w:cs="Times New Roman"/>
          <w:szCs w:val="28"/>
          <w:lang w:val="uk-UA"/>
        </w:rPr>
        <w:t xml:space="preserve"> </w:t>
      </w:r>
      <w:r w:rsidRPr="00527CD0">
        <w:rPr>
          <w:rFonts w:eastAsia="HiddenHorzOCR" w:cs="Times New Roman"/>
          <w:szCs w:val="28"/>
          <w:lang w:val="uk-UA"/>
        </w:rPr>
        <w:t>працівників Центру, а також правила внутрішнього розпорядку Центру та</w:t>
      </w:r>
      <w:r>
        <w:rPr>
          <w:rFonts w:eastAsia="HiddenHorzOCR" w:cs="Times New Roman"/>
          <w:szCs w:val="28"/>
          <w:lang w:val="uk-UA"/>
        </w:rPr>
        <w:t xml:space="preserve"> </w:t>
      </w:r>
      <w:r w:rsidRPr="00527CD0">
        <w:rPr>
          <w:rFonts w:eastAsia="HiddenHorzOCR" w:cs="Times New Roman"/>
          <w:szCs w:val="28"/>
          <w:lang w:val="uk-UA"/>
        </w:rPr>
        <w:t>контролює їх виконання;</w:t>
      </w:r>
      <w:r>
        <w:rPr>
          <w:rFonts w:eastAsia="HiddenHorzOCR" w:cs="Times New Roman"/>
          <w:szCs w:val="28"/>
          <w:lang w:val="uk-UA"/>
        </w:rPr>
        <w:t xml:space="preserve"> </w:t>
      </w:r>
    </w:p>
    <w:p w14:paraId="57A4C35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4.5.4. організовує роботу Центру, несе персональну відповідальність за</w:t>
      </w:r>
      <w:r>
        <w:rPr>
          <w:rFonts w:eastAsia="HiddenHorzOCR" w:cs="Times New Roman"/>
          <w:szCs w:val="28"/>
          <w:lang w:val="uk-UA"/>
        </w:rPr>
        <w:t xml:space="preserve"> </w:t>
      </w:r>
      <w:r w:rsidRPr="00527CD0">
        <w:rPr>
          <w:rFonts w:eastAsia="HiddenHorzOCR" w:cs="Times New Roman"/>
          <w:szCs w:val="28"/>
          <w:lang w:val="uk-UA"/>
        </w:rPr>
        <w:t>виконання покладених на нього завдань;</w:t>
      </w:r>
    </w:p>
    <w:p w14:paraId="66E69F05"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lastRenderedPageBreak/>
        <w:t>4.5.5. в установленому порядку призначає на посади та звільняє з посад</w:t>
      </w:r>
      <w:r>
        <w:rPr>
          <w:rFonts w:eastAsia="HiddenHorzOCR" w:cs="Times New Roman"/>
          <w:szCs w:val="28"/>
          <w:lang w:val="uk-UA"/>
        </w:rPr>
        <w:t xml:space="preserve"> </w:t>
      </w:r>
      <w:r w:rsidRPr="00527CD0">
        <w:rPr>
          <w:rFonts w:eastAsia="HiddenHorzOCR" w:cs="Times New Roman"/>
          <w:szCs w:val="28"/>
          <w:lang w:val="uk-UA"/>
        </w:rPr>
        <w:t>працівників Центру, здійснює контроль за виконанням працівниками</w:t>
      </w:r>
      <w:r>
        <w:rPr>
          <w:rFonts w:eastAsia="HiddenHorzOCR" w:cs="Times New Roman"/>
          <w:szCs w:val="28"/>
          <w:lang w:val="uk-UA"/>
        </w:rPr>
        <w:t xml:space="preserve"> </w:t>
      </w:r>
      <w:r w:rsidRPr="00527CD0">
        <w:rPr>
          <w:rFonts w:eastAsia="HiddenHorzOCR" w:cs="Times New Roman"/>
          <w:szCs w:val="28"/>
          <w:lang w:val="uk-UA"/>
        </w:rPr>
        <w:t>покладених на них обов’язків;</w:t>
      </w:r>
    </w:p>
    <w:p w14:paraId="386F686C"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4.5.6. видає у межах своїх повноважень накази, організовує і контролює їх</w:t>
      </w:r>
      <w:r>
        <w:rPr>
          <w:rFonts w:eastAsia="HiddenHorzOCR" w:cs="Times New Roman"/>
          <w:szCs w:val="28"/>
          <w:lang w:val="uk-UA"/>
        </w:rPr>
        <w:t xml:space="preserve"> </w:t>
      </w:r>
      <w:r w:rsidRPr="00527CD0">
        <w:rPr>
          <w:rFonts w:eastAsia="HiddenHorzOCR" w:cs="Times New Roman"/>
          <w:szCs w:val="28"/>
          <w:lang w:val="uk-UA"/>
        </w:rPr>
        <w:t>виконання;</w:t>
      </w:r>
    </w:p>
    <w:p w14:paraId="2505B66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4.5.7. укладає договори, діє від імені Центру і представляє його інтереси;</w:t>
      </w:r>
    </w:p>
    <w:p w14:paraId="6733459D" w14:textId="05C90FF4"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4.5.8. розпоряджається за згодою </w:t>
      </w:r>
      <w:r w:rsidR="004232D9">
        <w:rPr>
          <w:rFonts w:eastAsia="HiddenHorzOCR" w:cs="Times New Roman"/>
          <w:szCs w:val="28"/>
          <w:lang w:val="uk-UA"/>
        </w:rPr>
        <w:t xml:space="preserve">Галузевого </w:t>
      </w:r>
      <w:r w:rsidR="00D82999">
        <w:rPr>
          <w:rFonts w:eastAsia="HiddenHorzOCR" w:cs="Times New Roman"/>
          <w:szCs w:val="28"/>
          <w:lang w:val="uk-UA"/>
        </w:rPr>
        <w:t>о</w:t>
      </w:r>
      <w:r w:rsidRPr="00527CD0">
        <w:rPr>
          <w:rFonts w:eastAsia="HiddenHorzOCR" w:cs="Times New Roman"/>
          <w:szCs w:val="28"/>
          <w:lang w:val="uk-UA"/>
        </w:rPr>
        <w:t>ргану управління коштами та майном</w:t>
      </w:r>
      <w:r>
        <w:rPr>
          <w:rFonts w:eastAsia="HiddenHorzOCR" w:cs="Times New Roman"/>
          <w:szCs w:val="28"/>
          <w:lang w:val="uk-UA"/>
        </w:rPr>
        <w:t xml:space="preserve"> </w:t>
      </w:r>
      <w:r w:rsidRPr="00527CD0">
        <w:rPr>
          <w:rFonts w:eastAsia="HiddenHorzOCR" w:cs="Times New Roman"/>
          <w:szCs w:val="28"/>
          <w:lang w:val="uk-UA"/>
        </w:rPr>
        <w:t xml:space="preserve">Центру згідно </w:t>
      </w:r>
      <w:r w:rsidR="00404A37">
        <w:rPr>
          <w:rFonts w:eastAsia="HiddenHorzOCR" w:cs="Times New Roman"/>
          <w:szCs w:val="28"/>
          <w:lang w:val="uk-UA"/>
        </w:rPr>
        <w:t xml:space="preserve">з </w:t>
      </w:r>
      <w:r w:rsidRPr="00527CD0">
        <w:rPr>
          <w:rFonts w:eastAsia="HiddenHorzOCR" w:cs="Times New Roman"/>
          <w:szCs w:val="28"/>
          <w:lang w:val="uk-UA"/>
        </w:rPr>
        <w:t>чинн</w:t>
      </w:r>
      <w:r w:rsidR="00404A37">
        <w:rPr>
          <w:rFonts w:eastAsia="HiddenHorzOCR" w:cs="Times New Roman"/>
          <w:szCs w:val="28"/>
          <w:lang w:val="uk-UA"/>
        </w:rPr>
        <w:t xml:space="preserve">им </w:t>
      </w:r>
      <w:r w:rsidRPr="00527CD0">
        <w:rPr>
          <w:rFonts w:eastAsia="HiddenHorzOCR" w:cs="Times New Roman"/>
          <w:szCs w:val="28"/>
          <w:lang w:val="uk-UA"/>
        </w:rPr>
        <w:t xml:space="preserve"> законодавств</w:t>
      </w:r>
      <w:r w:rsidR="00404A37">
        <w:rPr>
          <w:rFonts w:eastAsia="HiddenHorzOCR" w:cs="Times New Roman"/>
          <w:szCs w:val="28"/>
          <w:lang w:val="uk-UA"/>
        </w:rPr>
        <w:t>ом</w:t>
      </w:r>
      <w:r w:rsidRPr="00527CD0">
        <w:rPr>
          <w:rFonts w:eastAsia="HiddenHorzOCR" w:cs="Times New Roman"/>
          <w:szCs w:val="28"/>
          <w:lang w:val="uk-UA"/>
        </w:rPr>
        <w:t xml:space="preserve"> і </w:t>
      </w:r>
      <w:r w:rsidR="00404A37">
        <w:rPr>
          <w:rFonts w:eastAsia="HiddenHorzOCR" w:cs="Times New Roman"/>
          <w:szCs w:val="28"/>
          <w:lang w:val="uk-UA"/>
        </w:rPr>
        <w:t>цим</w:t>
      </w:r>
      <w:r w:rsidRPr="00527CD0">
        <w:rPr>
          <w:rFonts w:eastAsia="HiddenHorzOCR" w:cs="Times New Roman"/>
          <w:szCs w:val="28"/>
          <w:lang w:val="uk-UA"/>
        </w:rPr>
        <w:t xml:space="preserve"> Положенням;</w:t>
      </w:r>
    </w:p>
    <w:p w14:paraId="35027AB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4.5.9. відкриває і закриває рахунки Центру в органах Казначейства,</w:t>
      </w:r>
      <w:r>
        <w:rPr>
          <w:rFonts w:eastAsia="HiddenHorzOCR" w:cs="Times New Roman"/>
          <w:szCs w:val="28"/>
          <w:lang w:val="uk-UA"/>
        </w:rPr>
        <w:t xml:space="preserve"> </w:t>
      </w:r>
      <w:r w:rsidRPr="00527CD0">
        <w:rPr>
          <w:rFonts w:eastAsia="HiddenHorzOCR" w:cs="Times New Roman"/>
          <w:szCs w:val="28"/>
          <w:lang w:val="uk-UA"/>
        </w:rPr>
        <w:t>установах банків;</w:t>
      </w:r>
    </w:p>
    <w:p w14:paraId="3B2AA0C9"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4.5.10. розробляє і подає на затвердження до </w:t>
      </w:r>
      <w:r w:rsidR="00D82999">
        <w:rPr>
          <w:rFonts w:eastAsia="HiddenHorzOCR" w:cs="Times New Roman"/>
          <w:szCs w:val="28"/>
          <w:lang w:val="uk-UA"/>
        </w:rPr>
        <w:t>Галузевого о</w:t>
      </w:r>
      <w:r w:rsidRPr="00527CD0">
        <w:rPr>
          <w:rFonts w:eastAsia="HiddenHorzOCR" w:cs="Times New Roman"/>
          <w:szCs w:val="28"/>
          <w:lang w:val="uk-UA"/>
        </w:rPr>
        <w:t>ргану управління плани</w:t>
      </w:r>
      <w:r>
        <w:rPr>
          <w:rFonts w:eastAsia="HiddenHorzOCR" w:cs="Times New Roman"/>
          <w:szCs w:val="28"/>
          <w:lang w:val="uk-UA"/>
        </w:rPr>
        <w:t xml:space="preserve"> </w:t>
      </w:r>
      <w:r w:rsidRPr="00527CD0">
        <w:rPr>
          <w:rFonts w:eastAsia="HiddenHorzOCR" w:cs="Times New Roman"/>
          <w:szCs w:val="28"/>
          <w:lang w:val="uk-UA"/>
        </w:rPr>
        <w:t>роботи Центру і звіти про їх виконання;</w:t>
      </w:r>
    </w:p>
    <w:p w14:paraId="6D6724D8"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4.5.11. на вимогу експертної ради, якщо вона утворена при Центрі, надає</w:t>
      </w:r>
      <w:r>
        <w:rPr>
          <w:rFonts w:eastAsia="HiddenHorzOCR" w:cs="Times New Roman"/>
          <w:szCs w:val="28"/>
          <w:lang w:val="uk-UA"/>
        </w:rPr>
        <w:t xml:space="preserve"> </w:t>
      </w:r>
      <w:r w:rsidRPr="00527CD0">
        <w:rPr>
          <w:rFonts w:eastAsia="HiddenHorzOCR" w:cs="Times New Roman"/>
          <w:szCs w:val="28"/>
          <w:lang w:val="uk-UA"/>
        </w:rPr>
        <w:t>інформацію про діяльність Центру;</w:t>
      </w:r>
    </w:p>
    <w:p w14:paraId="28FD6CE7"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4.5.12. організовує ведення бухгалтерського обліку та звітності Центру;</w:t>
      </w:r>
    </w:p>
    <w:p w14:paraId="1D47AC44"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4.5.13. організовує планування видатків, необхідних для провадження</w:t>
      </w:r>
      <w:r>
        <w:rPr>
          <w:rFonts w:eastAsia="HiddenHorzOCR" w:cs="Times New Roman"/>
          <w:szCs w:val="28"/>
          <w:lang w:val="uk-UA"/>
        </w:rPr>
        <w:t xml:space="preserve"> </w:t>
      </w:r>
      <w:r w:rsidRPr="00527CD0">
        <w:rPr>
          <w:rFonts w:eastAsia="HiddenHorzOCR" w:cs="Times New Roman"/>
          <w:szCs w:val="28"/>
          <w:lang w:val="uk-UA"/>
        </w:rPr>
        <w:t>діяльності Центру, звітує про їх здійснення;</w:t>
      </w:r>
    </w:p>
    <w:p w14:paraId="61A87814"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4.5.14. здійснює інші функції в межах повноважень, які надані йому</w:t>
      </w:r>
      <w:r>
        <w:rPr>
          <w:rFonts w:eastAsia="HiddenHorzOCR" w:cs="Times New Roman"/>
          <w:szCs w:val="28"/>
          <w:lang w:val="uk-UA"/>
        </w:rPr>
        <w:t xml:space="preserve"> </w:t>
      </w:r>
      <w:r w:rsidRPr="00527CD0">
        <w:rPr>
          <w:rFonts w:eastAsia="HiddenHorzOCR" w:cs="Times New Roman"/>
          <w:szCs w:val="28"/>
          <w:lang w:val="uk-UA"/>
        </w:rPr>
        <w:t>чинним законодавством</w:t>
      </w:r>
      <w:r w:rsidR="00D82999">
        <w:rPr>
          <w:rFonts w:eastAsia="HiddenHorzOCR" w:cs="Times New Roman"/>
          <w:szCs w:val="28"/>
          <w:lang w:val="uk-UA"/>
        </w:rPr>
        <w:t xml:space="preserve">, Засновником </w:t>
      </w:r>
      <w:r w:rsidRPr="00527CD0">
        <w:rPr>
          <w:rFonts w:eastAsia="HiddenHorzOCR" w:cs="Times New Roman"/>
          <w:szCs w:val="28"/>
          <w:lang w:val="uk-UA"/>
        </w:rPr>
        <w:t xml:space="preserve">та </w:t>
      </w:r>
      <w:r w:rsidR="00D82999">
        <w:rPr>
          <w:rFonts w:eastAsia="HiddenHorzOCR" w:cs="Times New Roman"/>
          <w:szCs w:val="28"/>
          <w:lang w:val="uk-UA"/>
        </w:rPr>
        <w:t>Галузевим о</w:t>
      </w:r>
      <w:r w:rsidRPr="00527CD0">
        <w:rPr>
          <w:rFonts w:eastAsia="HiddenHorzOCR" w:cs="Times New Roman"/>
          <w:szCs w:val="28"/>
          <w:lang w:val="uk-UA"/>
        </w:rPr>
        <w:t>рганом управління.</w:t>
      </w:r>
    </w:p>
    <w:p w14:paraId="17138D21"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4.6. Директор Центру несе персональну відповідальність за невжиття</w:t>
      </w:r>
      <w:r>
        <w:rPr>
          <w:rFonts w:eastAsia="HiddenHorzOCR" w:cs="Times New Roman"/>
          <w:szCs w:val="28"/>
          <w:lang w:val="uk-UA"/>
        </w:rPr>
        <w:t xml:space="preserve"> </w:t>
      </w:r>
      <w:r w:rsidRPr="00527CD0">
        <w:rPr>
          <w:rFonts w:eastAsia="HiddenHorzOCR" w:cs="Times New Roman"/>
          <w:szCs w:val="28"/>
          <w:lang w:val="uk-UA"/>
        </w:rPr>
        <w:t>заходів щодо збереження закріпленого за Центром майна, виконання</w:t>
      </w:r>
      <w:r>
        <w:rPr>
          <w:rFonts w:eastAsia="HiddenHorzOCR" w:cs="Times New Roman"/>
          <w:szCs w:val="28"/>
          <w:lang w:val="uk-UA"/>
        </w:rPr>
        <w:t xml:space="preserve"> </w:t>
      </w:r>
      <w:r w:rsidRPr="00527CD0">
        <w:rPr>
          <w:rFonts w:eastAsia="HiddenHorzOCR" w:cs="Times New Roman"/>
          <w:szCs w:val="28"/>
          <w:lang w:val="uk-UA"/>
        </w:rPr>
        <w:t>господарських операцій, а також порушення положень цього Положення.</w:t>
      </w:r>
    </w:p>
    <w:p w14:paraId="6419FA1C" w14:textId="683F192C"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4.7. На час відсутності директора Центру, з будь-яких підстав, його</w:t>
      </w:r>
      <w:r>
        <w:rPr>
          <w:rFonts w:eastAsia="HiddenHorzOCR" w:cs="Times New Roman"/>
          <w:szCs w:val="28"/>
          <w:lang w:val="uk-UA"/>
        </w:rPr>
        <w:t xml:space="preserve"> </w:t>
      </w:r>
      <w:r w:rsidRPr="00527CD0">
        <w:rPr>
          <w:rFonts w:eastAsia="HiddenHorzOCR" w:cs="Times New Roman"/>
          <w:szCs w:val="28"/>
          <w:lang w:val="uk-UA"/>
        </w:rPr>
        <w:t xml:space="preserve">обов’язки виконує один із заступників за погодженням </w:t>
      </w:r>
      <w:r w:rsidR="002F7F85">
        <w:rPr>
          <w:rFonts w:eastAsia="HiddenHorzOCR" w:cs="Times New Roman"/>
          <w:szCs w:val="28"/>
          <w:lang w:val="uk-UA"/>
        </w:rPr>
        <w:t>і</w:t>
      </w:r>
      <w:r w:rsidRPr="00527CD0">
        <w:rPr>
          <w:rFonts w:eastAsia="HiddenHorzOCR" w:cs="Times New Roman"/>
          <w:szCs w:val="28"/>
          <w:lang w:val="uk-UA"/>
        </w:rPr>
        <w:t xml:space="preserve">з </w:t>
      </w:r>
      <w:r w:rsidR="00D82999">
        <w:rPr>
          <w:rFonts w:eastAsia="HiddenHorzOCR" w:cs="Times New Roman"/>
          <w:szCs w:val="28"/>
          <w:lang w:val="uk-UA"/>
        </w:rPr>
        <w:t>Галузевим о</w:t>
      </w:r>
      <w:r w:rsidRPr="00527CD0">
        <w:rPr>
          <w:rFonts w:eastAsia="HiddenHorzOCR" w:cs="Times New Roman"/>
          <w:szCs w:val="28"/>
          <w:lang w:val="uk-UA"/>
        </w:rPr>
        <w:t>рганом управління.</w:t>
      </w:r>
    </w:p>
    <w:p w14:paraId="539CFD2E" w14:textId="77777777" w:rsidR="00BE678A" w:rsidRPr="00880D1D" w:rsidRDefault="00BE678A" w:rsidP="00BE678A">
      <w:pPr>
        <w:autoSpaceDE w:val="0"/>
        <w:autoSpaceDN w:val="0"/>
        <w:adjustRightInd w:val="0"/>
        <w:spacing w:after="0"/>
        <w:ind w:firstLine="567"/>
        <w:jc w:val="both"/>
        <w:rPr>
          <w:rFonts w:eastAsia="HiddenHorzOCR" w:cs="Times New Roman"/>
          <w:b/>
          <w:bCs/>
          <w:szCs w:val="28"/>
          <w:lang w:val="uk-UA"/>
        </w:rPr>
      </w:pPr>
      <w:r w:rsidRPr="00527CD0">
        <w:rPr>
          <w:rFonts w:eastAsia="HiddenHorzOCR" w:cs="Times New Roman"/>
          <w:szCs w:val="28"/>
          <w:lang w:val="uk-UA"/>
        </w:rPr>
        <w:t>4.8. Заступники директора Центру призначаються на посаду та</w:t>
      </w:r>
      <w:r>
        <w:rPr>
          <w:rFonts w:eastAsia="HiddenHorzOCR" w:cs="Times New Roman"/>
          <w:szCs w:val="28"/>
          <w:lang w:val="uk-UA"/>
        </w:rPr>
        <w:t xml:space="preserve"> </w:t>
      </w:r>
      <w:r w:rsidRPr="00527CD0">
        <w:rPr>
          <w:rFonts w:eastAsia="HiddenHorzOCR" w:cs="Times New Roman"/>
          <w:szCs w:val="28"/>
          <w:lang w:val="uk-UA"/>
        </w:rPr>
        <w:t>звільняються з посади директором Центру</w:t>
      </w:r>
      <w:r w:rsidR="00CC5873">
        <w:rPr>
          <w:rFonts w:eastAsia="HiddenHorzOCR" w:cs="Times New Roman"/>
          <w:szCs w:val="28"/>
          <w:lang w:val="uk-UA"/>
        </w:rPr>
        <w:t>.</w:t>
      </w:r>
    </w:p>
    <w:p w14:paraId="48A9B4F6" w14:textId="77777777" w:rsidR="00D82999" w:rsidRPr="001C1371" w:rsidRDefault="00BE678A" w:rsidP="001C1371">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4.9. З метою сприяння участі громадськості, зокрема молоді, у</w:t>
      </w:r>
      <w:r>
        <w:rPr>
          <w:rFonts w:eastAsia="HiddenHorzOCR" w:cs="Times New Roman"/>
          <w:szCs w:val="28"/>
          <w:lang w:val="uk-UA"/>
        </w:rPr>
        <w:t xml:space="preserve"> </w:t>
      </w:r>
      <w:r w:rsidRPr="00527CD0">
        <w:rPr>
          <w:rFonts w:eastAsia="HiddenHorzOCR" w:cs="Times New Roman"/>
          <w:szCs w:val="28"/>
          <w:lang w:val="uk-UA"/>
        </w:rPr>
        <w:t>забезпеченні ефективної діяльності Центру при Центрі може утворюватися</w:t>
      </w:r>
      <w:r>
        <w:rPr>
          <w:rFonts w:eastAsia="HiddenHorzOCR" w:cs="Times New Roman"/>
          <w:szCs w:val="28"/>
          <w:lang w:val="uk-UA"/>
        </w:rPr>
        <w:t xml:space="preserve"> </w:t>
      </w:r>
      <w:r w:rsidRPr="00527CD0">
        <w:rPr>
          <w:rFonts w:eastAsia="HiddenHorzOCR" w:cs="Times New Roman"/>
          <w:szCs w:val="28"/>
          <w:lang w:val="uk-UA"/>
        </w:rPr>
        <w:t>консультативно-дорадчий орган – експертна рада, яка діє відповідно до</w:t>
      </w:r>
      <w:r>
        <w:rPr>
          <w:rFonts w:eastAsia="HiddenHorzOCR" w:cs="Times New Roman"/>
          <w:szCs w:val="28"/>
          <w:lang w:val="uk-UA"/>
        </w:rPr>
        <w:t xml:space="preserve"> </w:t>
      </w:r>
      <w:r w:rsidRPr="00527CD0">
        <w:rPr>
          <w:rFonts w:eastAsia="HiddenHorzOCR" w:cs="Times New Roman"/>
          <w:szCs w:val="28"/>
          <w:lang w:val="uk-UA"/>
        </w:rPr>
        <w:t xml:space="preserve">Положення про експертну раду, затвердженого </w:t>
      </w:r>
      <w:r w:rsidR="00D82999">
        <w:rPr>
          <w:rFonts w:eastAsia="HiddenHorzOCR" w:cs="Times New Roman"/>
          <w:szCs w:val="28"/>
          <w:lang w:val="uk-UA"/>
        </w:rPr>
        <w:t>Галузевим о</w:t>
      </w:r>
      <w:r w:rsidRPr="00527CD0">
        <w:rPr>
          <w:rFonts w:eastAsia="HiddenHorzOCR" w:cs="Times New Roman"/>
          <w:szCs w:val="28"/>
          <w:lang w:val="uk-UA"/>
        </w:rPr>
        <w:t>рганом управління.</w:t>
      </w:r>
    </w:p>
    <w:p w14:paraId="319026BF" w14:textId="77777777" w:rsidR="00D82999" w:rsidRDefault="00D82999" w:rsidP="00BE678A">
      <w:pPr>
        <w:autoSpaceDE w:val="0"/>
        <w:autoSpaceDN w:val="0"/>
        <w:adjustRightInd w:val="0"/>
        <w:spacing w:after="0"/>
        <w:ind w:firstLine="567"/>
        <w:jc w:val="both"/>
        <w:rPr>
          <w:rFonts w:eastAsia="HiddenHorzOCR" w:cs="Times New Roman"/>
          <w:b/>
          <w:bCs/>
          <w:szCs w:val="28"/>
          <w:lang w:val="uk-UA"/>
        </w:rPr>
      </w:pPr>
    </w:p>
    <w:p w14:paraId="022B3E03" w14:textId="14D87540" w:rsidR="00BE678A" w:rsidRPr="002F7F85" w:rsidRDefault="00BE678A" w:rsidP="002F7F85">
      <w:pPr>
        <w:pStyle w:val="a4"/>
        <w:numPr>
          <w:ilvl w:val="0"/>
          <w:numId w:val="1"/>
        </w:numPr>
        <w:autoSpaceDE w:val="0"/>
        <w:autoSpaceDN w:val="0"/>
        <w:adjustRightInd w:val="0"/>
        <w:spacing w:after="0"/>
        <w:jc w:val="center"/>
        <w:rPr>
          <w:rFonts w:eastAsia="HiddenHorzOCR" w:cs="Times New Roman"/>
          <w:b/>
          <w:bCs/>
          <w:szCs w:val="28"/>
          <w:lang w:val="uk-UA"/>
        </w:rPr>
      </w:pPr>
      <w:r w:rsidRPr="002F7F85">
        <w:rPr>
          <w:rFonts w:eastAsia="HiddenHorzOCR" w:cs="Times New Roman"/>
          <w:b/>
          <w:bCs/>
          <w:szCs w:val="28"/>
          <w:lang w:val="uk-UA"/>
        </w:rPr>
        <w:t>ЮРИДИЧНИЙ СТАТУС ЦЕНТРУ</w:t>
      </w:r>
    </w:p>
    <w:p w14:paraId="6F2C62D5" w14:textId="77777777" w:rsidR="002F7F85" w:rsidRPr="002F7F85" w:rsidRDefault="002F7F85" w:rsidP="002F7F85">
      <w:pPr>
        <w:pStyle w:val="a4"/>
        <w:autoSpaceDE w:val="0"/>
        <w:autoSpaceDN w:val="0"/>
        <w:adjustRightInd w:val="0"/>
        <w:spacing w:after="0"/>
        <w:rPr>
          <w:rFonts w:eastAsia="HiddenHorzOCR" w:cs="Times New Roman"/>
          <w:b/>
          <w:bCs/>
          <w:szCs w:val="28"/>
          <w:lang w:val="uk-UA"/>
        </w:rPr>
      </w:pPr>
    </w:p>
    <w:p w14:paraId="4FF6BDA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5.1. Центр є юридичною особою. Права і</w:t>
      </w:r>
      <w:r>
        <w:rPr>
          <w:rFonts w:eastAsia="HiddenHorzOCR" w:cs="Times New Roman"/>
          <w:szCs w:val="28"/>
          <w:lang w:val="uk-UA"/>
        </w:rPr>
        <w:t xml:space="preserve"> </w:t>
      </w:r>
      <w:r w:rsidRPr="00527CD0">
        <w:rPr>
          <w:rFonts w:eastAsia="HiddenHorzOCR" w:cs="Times New Roman"/>
          <w:szCs w:val="28"/>
          <w:lang w:val="uk-UA"/>
        </w:rPr>
        <w:t>обов’язки юридичної особи Центр набуває з дня його державної реєстрації, яка</w:t>
      </w:r>
      <w:r>
        <w:rPr>
          <w:rFonts w:eastAsia="HiddenHorzOCR" w:cs="Times New Roman"/>
          <w:szCs w:val="28"/>
          <w:lang w:val="uk-UA"/>
        </w:rPr>
        <w:t xml:space="preserve"> </w:t>
      </w:r>
      <w:r w:rsidRPr="00527CD0">
        <w:rPr>
          <w:rFonts w:eastAsia="HiddenHorzOCR" w:cs="Times New Roman"/>
          <w:szCs w:val="28"/>
          <w:lang w:val="uk-UA"/>
        </w:rPr>
        <w:t>здійснюється відповідно до вимог чинного законодавства.</w:t>
      </w:r>
    </w:p>
    <w:p w14:paraId="47D66ADD"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5.2. Центр має самостійний баланс, рахунки в органах казначейства,</w:t>
      </w:r>
      <w:r>
        <w:rPr>
          <w:rFonts w:eastAsia="HiddenHorzOCR" w:cs="Times New Roman"/>
          <w:szCs w:val="28"/>
          <w:lang w:val="uk-UA"/>
        </w:rPr>
        <w:t xml:space="preserve"> </w:t>
      </w:r>
      <w:r w:rsidRPr="00527CD0">
        <w:rPr>
          <w:rFonts w:eastAsia="HiddenHorzOCR" w:cs="Times New Roman"/>
          <w:szCs w:val="28"/>
          <w:lang w:val="uk-UA"/>
        </w:rPr>
        <w:t>установах банків, штамп, печатку і бланк зі своїм найменуванням та</w:t>
      </w:r>
      <w:r>
        <w:rPr>
          <w:rFonts w:eastAsia="HiddenHorzOCR" w:cs="Times New Roman"/>
          <w:szCs w:val="28"/>
          <w:lang w:val="uk-UA"/>
        </w:rPr>
        <w:t xml:space="preserve"> </w:t>
      </w:r>
      <w:r w:rsidRPr="00527CD0">
        <w:rPr>
          <w:rFonts w:eastAsia="HiddenHorzOCR" w:cs="Times New Roman"/>
          <w:szCs w:val="28"/>
          <w:lang w:val="uk-UA"/>
        </w:rPr>
        <w:t>ідентифікаційним кодом, а також власну символіку.</w:t>
      </w:r>
    </w:p>
    <w:p w14:paraId="07CE7DCD"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5.3. Центр несе відповідальність за своїми зобов’язаннями в межах</w:t>
      </w:r>
      <w:r>
        <w:rPr>
          <w:rFonts w:eastAsia="HiddenHorzOCR" w:cs="Times New Roman"/>
          <w:szCs w:val="28"/>
          <w:lang w:val="uk-UA"/>
        </w:rPr>
        <w:t xml:space="preserve"> </w:t>
      </w:r>
      <w:r w:rsidRPr="00527CD0">
        <w:rPr>
          <w:rFonts w:eastAsia="HiddenHorzOCR" w:cs="Times New Roman"/>
          <w:szCs w:val="28"/>
          <w:lang w:val="uk-UA"/>
        </w:rPr>
        <w:t>належного йому майна, згідно з законодавством. Центр не несе</w:t>
      </w:r>
      <w:r>
        <w:rPr>
          <w:rFonts w:eastAsia="HiddenHorzOCR" w:cs="Times New Roman"/>
          <w:szCs w:val="28"/>
          <w:lang w:val="uk-UA"/>
        </w:rPr>
        <w:t xml:space="preserve"> </w:t>
      </w:r>
      <w:r w:rsidRPr="00527CD0">
        <w:rPr>
          <w:rFonts w:eastAsia="HiddenHorzOCR" w:cs="Times New Roman"/>
          <w:szCs w:val="28"/>
          <w:lang w:val="uk-UA"/>
        </w:rPr>
        <w:t xml:space="preserve">відповідальності за зобов’язаннями Засновника і </w:t>
      </w:r>
      <w:r w:rsidR="00D82999">
        <w:rPr>
          <w:rFonts w:eastAsia="HiddenHorzOCR" w:cs="Times New Roman"/>
          <w:szCs w:val="28"/>
          <w:lang w:val="uk-UA"/>
        </w:rPr>
        <w:t>Галузевого о</w:t>
      </w:r>
      <w:r w:rsidRPr="00527CD0">
        <w:rPr>
          <w:rFonts w:eastAsia="HiddenHorzOCR" w:cs="Times New Roman"/>
          <w:szCs w:val="28"/>
          <w:lang w:val="uk-UA"/>
        </w:rPr>
        <w:t>ргану управління, а останні</w:t>
      </w:r>
      <w:r>
        <w:rPr>
          <w:rFonts w:eastAsia="HiddenHorzOCR" w:cs="Times New Roman"/>
          <w:szCs w:val="28"/>
          <w:lang w:val="uk-UA"/>
        </w:rPr>
        <w:t xml:space="preserve"> </w:t>
      </w:r>
      <w:r w:rsidRPr="00527CD0">
        <w:rPr>
          <w:rFonts w:eastAsia="HiddenHorzOCR" w:cs="Times New Roman"/>
          <w:szCs w:val="28"/>
          <w:lang w:val="uk-UA"/>
        </w:rPr>
        <w:t>не несуть відповідальності за зобов’язаннями Центру.</w:t>
      </w:r>
    </w:p>
    <w:p w14:paraId="17BCC8F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lastRenderedPageBreak/>
        <w:t>5.4. Центр має право, у порядку, встановленому законодавством, укладати</w:t>
      </w:r>
      <w:r>
        <w:rPr>
          <w:rFonts w:eastAsia="HiddenHorzOCR" w:cs="Times New Roman"/>
          <w:szCs w:val="28"/>
          <w:lang w:val="uk-UA"/>
        </w:rPr>
        <w:t xml:space="preserve"> </w:t>
      </w:r>
      <w:r w:rsidRPr="00527CD0">
        <w:rPr>
          <w:rFonts w:eastAsia="HiddenHorzOCR" w:cs="Times New Roman"/>
          <w:szCs w:val="28"/>
          <w:lang w:val="uk-UA"/>
        </w:rPr>
        <w:t>угоди, набувати майнові та особисті немайнові права, нести обов’язки, бути</w:t>
      </w:r>
      <w:r>
        <w:rPr>
          <w:rFonts w:eastAsia="HiddenHorzOCR" w:cs="Times New Roman"/>
          <w:szCs w:val="28"/>
          <w:lang w:val="uk-UA"/>
        </w:rPr>
        <w:t xml:space="preserve"> </w:t>
      </w:r>
      <w:r w:rsidRPr="00527CD0">
        <w:rPr>
          <w:rFonts w:eastAsia="HiddenHorzOCR" w:cs="Times New Roman"/>
          <w:szCs w:val="28"/>
          <w:lang w:val="uk-UA"/>
        </w:rPr>
        <w:t>позивачем і відповідачем у судах.</w:t>
      </w:r>
    </w:p>
    <w:p w14:paraId="407654A4"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5.5. Центр у своїй діяльності взаємодіє із структурними підрозділами</w:t>
      </w:r>
      <w:r>
        <w:rPr>
          <w:rFonts w:eastAsia="HiddenHorzOCR" w:cs="Times New Roman"/>
          <w:szCs w:val="28"/>
          <w:lang w:val="uk-UA"/>
        </w:rPr>
        <w:t xml:space="preserve"> </w:t>
      </w:r>
      <w:r w:rsidRPr="00527CD0">
        <w:rPr>
          <w:rFonts w:eastAsia="HiddenHorzOCR" w:cs="Times New Roman"/>
          <w:szCs w:val="28"/>
          <w:lang w:val="uk-UA"/>
        </w:rPr>
        <w:t>місцевих органів виконавчої влади та органів місцевого самоврядування,</w:t>
      </w:r>
      <w:r>
        <w:rPr>
          <w:rFonts w:eastAsia="HiddenHorzOCR" w:cs="Times New Roman"/>
          <w:szCs w:val="28"/>
          <w:lang w:val="uk-UA"/>
        </w:rPr>
        <w:t xml:space="preserve"> </w:t>
      </w:r>
      <w:r w:rsidRPr="00527CD0">
        <w:rPr>
          <w:rFonts w:eastAsia="HiddenHorzOCR" w:cs="Times New Roman"/>
          <w:szCs w:val="28"/>
          <w:lang w:val="uk-UA"/>
        </w:rPr>
        <w:t>територіальними підрозділами центральних органів виконавчої влади,</w:t>
      </w:r>
      <w:r>
        <w:rPr>
          <w:rFonts w:eastAsia="HiddenHorzOCR" w:cs="Times New Roman"/>
          <w:szCs w:val="28"/>
          <w:lang w:val="uk-UA"/>
        </w:rPr>
        <w:t xml:space="preserve"> </w:t>
      </w:r>
      <w:r w:rsidRPr="00527CD0">
        <w:rPr>
          <w:rFonts w:eastAsia="HiddenHorzOCR" w:cs="Times New Roman"/>
          <w:szCs w:val="28"/>
          <w:lang w:val="uk-UA"/>
        </w:rPr>
        <w:t>закладами культури і мистецтва, закладами освіти, охорони здоров’я,</w:t>
      </w:r>
      <w:r>
        <w:rPr>
          <w:rFonts w:eastAsia="HiddenHorzOCR" w:cs="Times New Roman"/>
          <w:szCs w:val="28"/>
          <w:lang w:val="uk-UA"/>
        </w:rPr>
        <w:t xml:space="preserve"> </w:t>
      </w:r>
      <w:r w:rsidRPr="00527CD0">
        <w:rPr>
          <w:rFonts w:eastAsia="HiddenHorzOCR" w:cs="Times New Roman"/>
          <w:szCs w:val="28"/>
          <w:lang w:val="uk-UA"/>
        </w:rPr>
        <w:t>соціального захисту, підприємствами, установами та організаціями незалежно</w:t>
      </w:r>
      <w:r>
        <w:rPr>
          <w:rFonts w:eastAsia="HiddenHorzOCR" w:cs="Times New Roman"/>
          <w:szCs w:val="28"/>
          <w:lang w:val="uk-UA"/>
        </w:rPr>
        <w:t xml:space="preserve"> </w:t>
      </w:r>
      <w:r w:rsidRPr="00527CD0">
        <w:rPr>
          <w:rFonts w:eastAsia="HiddenHorzOCR" w:cs="Times New Roman"/>
          <w:szCs w:val="28"/>
          <w:lang w:val="uk-UA"/>
        </w:rPr>
        <w:t>від форм власності, громадськими об’єднаннями, іншими інститутами</w:t>
      </w:r>
      <w:r>
        <w:rPr>
          <w:rFonts w:eastAsia="HiddenHorzOCR" w:cs="Times New Roman"/>
          <w:szCs w:val="28"/>
          <w:lang w:val="uk-UA"/>
        </w:rPr>
        <w:t xml:space="preserve"> </w:t>
      </w:r>
      <w:r w:rsidRPr="00527CD0">
        <w:rPr>
          <w:rFonts w:eastAsia="HiddenHorzOCR" w:cs="Times New Roman"/>
          <w:szCs w:val="28"/>
          <w:lang w:val="uk-UA"/>
        </w:rPr>
        <w:t>громадянського суспільства, органами учнівського та студентського</w:t>
      </w:r>
      <w:r>
        <w:rPr>
          <w:rFonts w:eastAsia="HiddenHorzOCR" w:cs="Times New Roman"/>
          <w:szCs w:val="28"/>
          <w:lang w:val="uk-UA"/>
        </w:rPr>
        <w:t xml:space="preserve"> </w:t>
      </w:r>
      <w:r w:rsidRPr="00527CD0">
        <w:rPr>
          <w:rFonts w:eastAsia="HiddenHorzOCR" w:cs="Times New Roman"/>
          <w:szCs w:val="28"/>
          <w:lang w:val="uk-UA"/>
        </w:rPr>
        <w:t>самоврядування, засобами масової інформації.</w:t>
      </w:r>
    </w:p>
    <w:p w14:paraId="1699F82A" w14:textId="77777777" w:rsidR="00D82999" w:rsidRDefault="00D82999" w:rsidP="00BE678A">
      <w:pPr>
        <w:autoSpaceDE w:val="0"/>
        <w:autoSpaceDN w:val="0"/>
        <w:adjustRightInd w:val="0"/>
        <w:spacing w:after="0"/>
        <w:ind w:firstLine="567"/>
        <w:jc w:val="both"/>
        <w:rPr>
          <w:rFonts w:eastAsia="HiddenHorzOCR" w:cs="Times New Roman"/>
          <w:b/>
          <w:bCs/>
          <w:szCs w:val="28"/>
          <w:lang w:val="uk-UA"/>
        </w:rPr>
      </w:pPr>
    </w:p>
    <w:p w14:paraId="2BD21BE8" w14:textId="7EA6DBC8" w:rsidR="00BE678A" w:rsidRPr="002F7F85" w:rsidRDefault="00BE678A" w:rsidP="002F7F85">
      <w:pPr>
        <w:pStyle w:val="a4"/>
        <w:numPr>
          <w:ilvl w:val="0"/>
          <w:numId w:val="1"/>
        </w:numPr>
        <w:autoSpaceDE w:val="0"/>
        <w:autoSpaceDN w:val="0"/>
        <w:adjustRightInd w:val="0"/>
        <w:spacing w:after="0"/>
        <w:jc w:val="center"/>
        <w:rPr>
          <w:rFonts w:eastAsia="HiddenHorzOCR" w:cs="Times New Roman"/>
          <w:b/>
          <w:bCs/>
          <w:szCs w:val="28"/>
          <w:lang w:val="uk-UA"/>
        </w:rPr>
      </w:pPr>
      <w:r w:rsidRPr="002F7F85">
        <w:rPr>
          <w:rFonts w:eastAsia="HiddenHorzOCR" w:cs="Times New Roman"/>
          <w:b/>
          <w:bCs/>
          <w:szCs w:val="28"/>
          <w:lang w:val="uk-UA"/>
        </w:rPr>
        <w:t>МАЙНО ТА ФІНАНСОВО-ГОСПОДАРСЬКА ДІЯЛЬНІСТЬ ЦЕНТРУ</w:t>
      </w:r>
    </w:p>
    <w:p w14:paraId="5463404E" w14:textId="77777777" w:rsidR="002F7F85" w:rsidRPr="002F7F85" w:rsidRDefault="002F7F85" w:rsidP="002F7F85">
      <w:pPr>
        <w:pStyle w:val="a4"/>
        <w:autoSpaceDE w:val="0"/>
        <w:autoSpaceDN w:val="0"/>
        <w:adjustRightInd w:val="0"/>
        <w:spacing w:after="0"/>
        <w:rPr>
          <w:rFonts w:eastAsia="HiddenHorzOCR" w:cs="Times New Roman"/>
          <w:b/>
          <w:bCs/>
          <w:szCs w:val="28"/>
          <w:lang w:val="uk-UA"/>
        </w:rPr>
      </w:pPr>
    </w:p>
    <w:p w14:paraId="3685530C"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6.1. Майно Центру становлять основні фонди та обігові кошти, а також</w:t>
      </w:r>
      <w:r>
        <w:rPr>
          <w:rFonts w:eastAsia="HiddenHorzOCR" w:cs="Times New Roman"/>
          <w:szCs w:val="28"/>
          <w:lang w:val="uk-UA"/>
        </w:rPr>
        <w:t xml:space="preserve"> </w:t>
      </w:r>
      <w:r w:rsidRPr="00527CD0">
        <w:rPr>
          <w:rFonts w:eastAsia="HiddenHorzOCR" w:cs="Times New Roman"/>
          <w:szCs w:val="28"/>
          <w:lang w:val="uk-UA"/>
        </w:rPr>
        <w:t>інші матеріальні та фінансові ресурси, вартість яких відображається у його</w:t>
      </w:r>
      <w:r>
        <w:rPr>
          <w:rFonts w:eastAsia="HiddenHorzOCR" w:cs="Times New Roman"/>
          <w:szCs w:val="28"/>
          <w:lang w:val="uk-UA"/>
        </w:rPr>
        <w:t xml:space="preserve"> </w:t>
      </w:r>
      <w:r w:rsidRPr="00527CD0">
        <w:rPr>
          <w:rFonts w:eastAsia="HiddenHorzOCR" w:cs="Times New Roman"/>
          <w:szCs w:val="28"/>
          <w:lang w:val="uk-UA"/>
        </w:rPr>
        <w:t>самостійному балансі.</w:t>
      </w:r>
    </w:p>
    <w:p w14:paraId="33CFBCF1" w14:textId="77777777" w:rsidR="00E05EC1" w:rsidRPr="00E05EC1" w:rsidRDefault="00BE678A" w:rsidP="00BE678A">
      <w:pPr>
        <w:autoSpaceDE w:val="0"/>
        <w:autoSpaceDN w:val="0"/>
        <w:adjustRightInd w:val="0"/>
        <w:spacing w:after="0"/>
        <w:ind w:firstLine="567"/>
        <w:jc w:val="both"/>
        <w:rPr>
          <w:rFonts w:eastAsia="HiddenHorzOCR" w:cs="Times New Roman"/>
          <w:szCs w:val="28"/>
          <w:lang w:val="uk-UA"/>
        </w:rPr>
      </w:pPr>
      <w:r w:rsidRPr="00E05EC1">
        <w:rPr>
          <w:rFonts w:eastAsia="HiddenHorzOCR" w:cs="Times New Roman"/>
          <w:szCs w:val="28"/>
          <w:lang w:val="uk-UA"/>
        </w:rPr>
        <w:t xml:space="preserve">6.2. </w:t>
      </w:r>
      <w:r w:rsidR="00E05EC1" w:rsidRPr="00E05EC1">
        <w:rPr>
          <w:shd w:val="clear" w:color="auto" w:fill="FFFFFF"/>
          <w:lang w:val="uk-UA"/>
        </w:rPr>
        <w:t>Центр володіє майном, орендованим або придбаним за рахунок коштів Засновника та інших джерел, не заборонених законодавством.</w:t>
      </w:r>
    </w:p>
    <w:p w14:paraId="43902B43"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E05EC1">
        <w:rPr>
          <w:rFonts w:eastAsia="HiddenHorzOCR" w:cs="Times New Roman"/>
          <w:szCs w:val="28"/>
          <w:lang w:val="uk-UA"/>
        </w:rPr>
        <w:t xml:space="preserve">6.3. Відчуження, списання, передача в оренду основних фондів </w:t>
      </w:r>
      <w:r w:rsidRPr="00527CD0">
        <w:rPr>
          <w:rFonts w:eastAsia="HiddenHorzOCR" w:cs="Times New Roman"/>
          <w:szCs w:val="28"/>
          <w:lang w:val="uk-UA"/>
        </w:rPr>
        <w:t>Центру, а</w:t>
      </w:r>
      <w:r>
        <w:rPr>
          <w:rFonts w:eastAsia="HiddenHorzOCR" w:cs="Times New Roman"/>
          <w:szCs w:val="28"/>
          <w:lang w:val="uk-UA"/>
        </w:rPr>
        <w:t xml:space="preserve"> </w:t>
      </w:r>
      <w:r w:rsidRPr="00527CD0">
        <w:rPr>
          <w:rFonts w:eastAsia="HiddenHorzOCR" w:cs="Times New Roman"/>
          <w:szCs w:val="28"/>
          <w:lang w:val="uk-UA"/>
        </w:rPr>
        <w:t>також реконструкція, перебудова нерухомого майна здійснюється у порядку,</w:t>
      </w:r>
      <w:r>
        <w:rPr>
          <w:rFonts w:eastAsia="HiddenHorzOCR" w:cs="Times New Roman"/>
          <w:szCs w:val="28"/>
          <w:lang w:val="uk-UA"/>
        </w:rPr>
        <w:t xml:space="preserve"> </w:t>
      </w:r>
      <w:r w:rsidRPr="00527CD0">
        <w:rPr>
          <w:rFonts w:eastAsia="HiddenHorzOCR" w:cs="Times New Roman"/>
          <w:szCs w:val="28"/>
          <w:lang w:val="uk-UA"/>
        </w:rPr>
        <w:t>встановленому чинним законодавством та рішеннями Засновника.</w:t>
      </w:r>
    </w:p>
    <w:p w14:paraId="0CD88EA5" w14:textId="1619BBF4"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6.4. Джерела</w:t>
      </w:r>
      <w:r w:rsidR="002F7F85">
        <w:rPr>
          <w:rFonts w:eastAsia="HiddenHorzOCR" w:cs="Times New Roman"/>
          <w:szCs w:val="28"/>
          <w:lang w:val="uk-UA"/>
        </w:rPr>
        <w:t>ми</w:t>
      </w:r>
      <w:r w:rsidRPr="00527CD0">
        <w:rPr>
          <w:rFonts w:eastAsia="HiddenHorzOCR" w:cs="Times New Roman"/>
          <w:szCs w:val="28"/>
          <w:lang w:val="uk-UA"/>
        </w:rPr>
        <w:t xml:space="preserve"> формування майна Центру є:</w:t>
      </w:r>
    </w:p>
    <w:p w14:paraId="6AE51998"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6.4.1. кошти обласного бюджету (загального і спеціального фондів),</w:t>
      </w:r>
      <w:r>
        <w:rPr>
          <w:rFonts w:eastAsia="HiddenHorzOCR" w:cs="Times New Roman"/>
          <w:szCs w:val="28"/>
          <w:lang w:val="uk-UA"/>
        </w:rPr>
        <w:t xml:space="preserve"> </w:t>
      </w:r>
      <w:r w:rsidRPr="00527CD0">
        <w:rPr>
          <w:rFonts w:eastAsia="HiddenHorzOCR" w:cs="Times New Roman"/>
          <w:szCs w:val="28"/>
          <w:lang w:val="uk-UA"/>
        </w:rPr>
        <w:t>виділені на створення та утримання Центру;</w:t>
      </w:r>
    </w:p>
    <w:p w14:paraId="7213CB42" w14:textId="79404FC5"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6.4.2. надходження від сплати за послуги, що надаються Центром згідно</w:t>
      </w:r>
      <w:r w:rsidR="002F7F85">
        <w:rPr>
          <w:rFonts w:eastAsia="HiddenHorzOCR" w:cs="Times New Roman"/>
          <w:szCs w:val="28"/>
          <w:lang w:val="uk-UA"/>
        </w:rPr>
        <w:t xml:space="preserve"> з </w:t>
      </w:r>
      <w:r>
        <w:rPr>
          <w:rFonts w:eastAsia="HiddenHorzOCR" w:cs="Times New Roman"/>
          <w:szCs w:val="28"/>
          <w:lang w:val="uk-UA"/>
        </w:rPr>
        <w:t xml:space="preserve"> </w:t>
      </w:r>
      <w:r w:rsidRPr="00527CD0">
        <w:rPr>
          <w:rFonts w:eastAsia="HiddenHorzOCR" w:cs="Times New Roman"/>
          <w:szCs w:val="28"/>
          <w:lang w:val="uk-UA"/>
        </w:rPr>
        <w:t>чинн</w:t>
      </w:r>
      <w:r w:rsidR="002F7F85">
        <w:rPr>
          <w:rFonts w:eastAsia="HiddenHorzOCR" w:cs="Times New Roman"/>
          <w:szCs w:val="28"/>
          <w:lang w:val="uk-UA"/>
        </w:rPr>
        <w:t>им</w:t>
      </w:r>
      <w:r w:rsidRPr="00527CD0">
        <w:rPr>
          <w:rFonts w:eastAsia="HiddenHorzOCR" w:cs="Times New Roman"/>
          <w:szCs w:val="28"/>
          <w:lang w:val="uk-UA"/>
        </w:rPr>
        <w:t xml:space="preserve"> законодавств</w:t>
      </w:r>
      <w:r w:rsidR="002F7F85">
        <w:rPr>
          <w:rFonts w:eastAsia="HiddenHorzOCR" w:cs="Times New Roman"/>
          <w:szCs w:val="28"/>
          <w:lang w:val="uk-UA"/>
        </w:rPr>
        <w:t>ом</w:t>
      </w:r>
      <w:r w:rsidRPr="00527CD0">
        <w:rPr>
          <w:rFonts w:eastAsia="HiddenHorzOCR" w:cs="Times New Roman"/>
          <w:szCs w:val="28"/>
          <w:lang w:val="uk-UA"/>
        </w:rPr>
        <w:t>, у тому числі плата за оренду майна;</w:t>
      </w:r>
    </w:p>
    <w:p w14:paraId="7C69AAAB"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6.4.3. благодійні або безоплатні внески, гранти;</w:t>
      </w:r>
    </w:p>
    <w:p w14:paraId="7CC56086"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6.4.4. інші джерела власних надходжень Центру, що не заборонені</w:t>
      </w:r>
      <w:r>
        <w:rPr>
          <w:rFonts w:eastAsia="HiddenHorzOCR" w:cs="Times New Roman"/>
          <w:szCs w:val="28"/>
          <w:lang w:val="uk-UA"/>
        </w:rPr>
        <w:t xml:space="preserve"> </w:t>
      </w:r>
      <w:r w:rsidRPr="00527CD0">
        <w:rPr>
          <w:rFonts w:eastAsia="HiddenHorzOCR" w:cs="Times New Roman"/>
          <w:szCs w:val="28"/>
          <w:lang w:val="uk-UA"/>
        </w:rPr>
        <w:t>законодавством.</w:t>
      </w:r>
    </w:p>
    <w:p w14:paraId="3B14DF01" w14:textId="77777777" w:rsidR="00E05EC1" w:rsidRDefault="00BE678A" w:rsidP="00BE678A">
      <w:pPr>
        <w:autoSpaceDE w:val="0"/>
        <w:autoSpaceDN w:val="0"/>
        <w:adjustRightInd w:val="0"/>
        <w:spacing w:after="0"/>
        <w:ind w:firstLine="567"/>
        <w:jc w:val="both"/>
        <w:rPr>
          <w:shd w:val="clear" w:color="auto" w:fill="FFFFFF"/>
          <w:lang w:val="uk-UA"/>
        </w:rPr>
      </w:pPr>
      <w:r w:rsidRPr="00527CD0">
        <w:rPr>
          <w:rFonts w:eastAsia="HiddenHorzOCR" w:cs="Times New Roman"/>
          <w:szCs w:val="28"/>
          <w:lang w:val="uk-UA"/>
        </w:rPr>
        <w:t xml:space="preserve">6.5. </w:t>
      </w:r>
      <w:r w:rsidR="00E05EC1" w:rsidRPr="00E05EC1">
        <w:rPr>
          <w:shd w:val="clear" w:color="auto" w:fill="FFFFFF"/>
          <w:lang w:val="uk-UA"/>
        </w:rPr>
        <w:t xml:space="preserve">Фінансове забезпечення центру здійснюється за рахунок коштів засновника та інших джерел, не заборонених законодавством. </w:t>
      </w:r>
    </w:p>
    <w:p w14:paraId="2ABBF99D"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E05EC1">
        <w:rPr>
          <w:rFonts w:eastAsia="HiddenHorzOCR" w:cs="Times New Roman"/>
          <w:szCs w:val="28"/>
          <w:lang w:val="uk-UA"/>
        </w:rPr>
        <w:t xml:space="preserve">Фінансування Центру здійснюється через </w:t>
      </w:r>
      <w:r w:rsidR="00D82999" w:rsidRPr="00E05EC1">
        <w:rPr>
          <w:rFonts w:eastAsia="HiddenHorzOCR" w:cs="Times New Roman"/>
          <w:szCs w:val="28"/>
          <w:lang w:val="uk-UA"/>
        </w:rPr>
        <w:t xml:space="preserve">Галузевий </w:t>
      </w:r>
      <w:r w:rsidR="00D82999">
        <w:rPr>
          <w:rFonts w:eastAsia="HiddenHorzOCR" w:cs="Times New Roman"/>
          <w:szCs w:val="28"/>
          <w:lang w:val="uk-UA"/>
        </w:rPr>
        <w:t>о</w:t>
      </w:r>
      <w:r w:rsidRPr="00527CD0">
        <w:rPr>
          <w:rFonts w:eastAsia="HiddenHorzOCR" w:cs="Times New Roman"/>
          <w:szCs w:val="28"/>
          <w:lang w:val="uk-UA"/>
        </w:rPr>
        <w:t>рган управління, який</w:t>
      </w:r>
      <w:r>
        <w:rPr>
          <w:rFonts w:eastAsia="HiddenHorzOCR" w:cs="Times New Roman"/>
          <w:szCs w:val="28"/>
          <w:lang w:val="uk-UA"/>
        </w:rPr>
        <w:t xml:space="preserve"> </w:t>
      </w:r>
      <w:r w:rsidRPr="00527CD0">
        <w:rPr>
          <w:rFonts w:eastAsia="HiddenHorzOCR" w:cs="Times New Roman"/>
          <w:szCs w:val="28"/>
          <w:lang w:val="uk-UA"/>
        </w:rPr>
        <w:t>затверджує кошторис Центру. Виконання кошторису доходів і видатків</w:t>
      </w:r>
      <w:r>
        <w:rPr>
          <w:rFonts w:eastAsia="HiddenHorzOCR" w:cs="Times New Roman"/>
          <w:szCs w:val="28"/>
          <w:lang w:val="uk-UA"/>
        </w:rPr>
        <w:t xml:space="preserve"> </w:t>
      </w:r>
      <w:r w:rsidRPr="00527CD0">
        <w:rPr>
          <w:rFonts w:eastAsia="HiddenHorzOCR" w:cs="Times New Roman"/>
          <w:szCs w:val="28"/>
          <w:lang w:val="uk-UA"/>
        </w:rPr>
        <w:t>здійснює бухгалтерія Центру в межах чинного законодавства України.</w:t>
      </w:r>
    </w:p>
    <w:p w14:paraId="0863C41F"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6.6. Центр провадить фінансово-господарську діяльність без мети</w:t>
      </w:r>
      <w:r>
        <w:rPr>
          <w:rFonts w:eastAsia="HiddenHorzOCR" w:cs="Times New Roman"/>
          <w:szCs w:val="28"/>
          <w:lang w:val="uk-UA"/>
        </w:rPr>
        <w:t xml:space="preserve"> </w:t>
      </w:r>
      <w:r w:rsidRPr="00527CD0">
        <w:rPr>
          <w:rFonts w:eastAsia="HiddenHorzOCR" w:cs="Times New Roman"/>
          <w:szCs w:val="28"/>
          <w:lang w:val="uk-UA"/>
        </w:rPr>
        <w:t>отримання прибутку.</w:t>
      </w:r>
    </w:p>
    <w:p w14:paraId="766782B2"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6.7. У процесі провадження фінансово-господарської діяльності Центр</w:t>
      </w:r>
      <w:r>
        <w:rPr>
          <w:rFonts w:eastAsia="HiddenHorzOCR" w:cs="Times New Roman"/>
          <w:szCs w:val="28"/>
          <w:lang w:val="uk-UA"/>
        </w:rPr>
        <w:t xml:space="preserve"> </w:t>
      </w:r>
      <w:r w:rsidRPr="00527CD0">
        <w:rPr>
          <w:rFonts w:eastAsia="HiddenHorzOCR" w:cs="Times New Roman"/>
          <w:szCs w:val="28"/>
          <w:lang w:val="uk-UA"/>
        </w:rPr>
        <w:t>має право самостійно розпоряджатися коштами, які надійшли на його рахунок,</w:t>
      </w:r>
      <w:r>
        <w:rPr>
          <w:rFonts w:eastAsia="HiddenHorzOCR" w:cs="Times New Roman"/>
          <w:szCs w:val="28"/>
          <w:lang w:val="uk-UA"/>
        </w:rPr>
        <w:t xml:space="preserve"> </w:t>
      </w:r>
      <w:r w:rsidRPr="00527CD0">
        <w:rPr>
          <w:rFonts w:eastAsia="HiddenHorzOCR" w:cs="Times New Roman"/>
          <w:szCs w:val="28"/>
          <w:lang w:val="uk-UA"/>
        </w:rPr>
        <w:t>у тому числі від надання платних послуг, майном, придбаним за рахунок цих</w:t>
      </w:r>
      <w:r>
        <w:rPr>
          <w:rFonts w:eastAsia="HiddenHorzOCR" w:cs="Times New Roman"/>
          <w:szCs w:val="28"/>
          <w:lang w:val="uk-UA"/>
        </w:rPr>
        <w:t xml:space="preserve"> </w:t>
      </w:r>
      <w:r w:rsidRPr="00527CD0">
        <w:rPr>
          <w:rFonts w:eastAsia="HiddenHorzOCR" w:cs="Times New Roman"/>
          <w:szCs w:val="28"/>
          <w:lang w:val="uk-UA"/>
        </w:rPr>
        <w:t>коштів.</w:t>
      </w:r>
    </w:p>
    <w:p w14:paraId="7C0DD1A9"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6.8. Доходи (прибутки) Центру використовуються виключно для</w:t>
      </w:r>
      <w:r>
        <w:rPr>
          <w:rFonts w:eastAsia="HiddenHorzOCR" w:cs="Times New Roman"/>
          <w:szCs w:val="28"/>
          <w:lang w:val="uk-UA"/>
        </w:rPr>
        <w:t xml:space="preserve"> </w:t>
      </w:r>
      <w:r w:rsidRPr="00527CD0">
        <w:rPr>
          <w:rFonts w:eastAsia="HiddenHorzOCR" w:cs="Times New Roman"/>
          <w:szCs w:val="28"/>
          <w:lang w:val="uk-UA"/>
        </w:rPr>
        <w:t>фінансування видатків на його утримання, реалізації мети (цілей, завдань) та</w:t>
      </w:r>
      <w:r>
        <w:rPr>
          <w:rFonts w:eastAsia="HiddenHorzOCR" w:cs="Times New Roman"/>
          <w:szCs w:val="28"/>
          <w:lang w:val="uk-UA"/>
        </w:rPr>
        <w:t xml:space="preserve"> </w:t>
      </w:r>
      <w:r w:rsidRPr="00527CD0">
        <w:rPr>
          <w:rFonts w:eastAsia="HiddenHorzOCR" w:cs="Times New Roman"/>
          <w:szCs w:val="28"/>
          <w:lang w:val="uk-UA"/>
        </w:rPr>
        <w:t>напрямів діяльності, визначених цим Положенням.</w:t>
      </w:r>
    </w:p>
    <w:p w14:paraId="393128EC"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lastRenderedPageBreak/>
        <w:t>6.9. Доходи (прибутки) Центру, або його частини не можуть бути</w:t>
      </w:r>
      <w:r>
        <w:rPr>
          <w:rFonts w:eastAsia="HiddenHorzOCR" w:cs="Times New Roman"/>
          <w:szCs w:val="28"/>
          <w:lang w:val="uk-UA"/>
        </w:rPr>
        <w:t xml:space="preserve"> </w:t>
      </w:r>
      <w:r w:rsidRPr="00527CD0">
        <w:rPr>
          <w:rFonts w:eastAsia="HiddenHorzOCR" w:cs="Times New Roman"/>
          <w:szCs w:val="28"/>
          <w:lang w:val="uk-UA"/>
        </w:rPr>
        <w:t>розподілені серед Засновників (учасників), працівників Центру (крім оплати</w:t>
      </w:r>
      <w:r>
        <w:rPr>
          <w:rFonts w:eastAsia="HiddenHorzOCR" w:cs="Times New Roman"/>
          <w:szCs w:val="28"/>
          <w:lang w:val="uk-UA"/>
        </w:rPr>
        <w:t xml:space="preserve"> </w:t>
      </w:r>
      <w:r w:rsidRPr="00527CD0">
        <w:rPr>
          <w:rFonts w:eastAsia="HiddenHorzOCR" w:cs="Times New Roman"/>
          <w:szCs w:val="28"/>
          <w:lang w:val="uk-UA"/>
        </w:rPr>
        <w:t>їхньої праці, нарахованого єдиного соціального внеску), членів органів</w:t>
      </w:r>
      <w:r>
        <w:rPr>
          <w:rFonts w:eastAsia="HiddenHorzOCR" w:cs="Times New Roman"/>
          <w:szCs w:val="28"/>
          <w:lang w:val="uk-UA"/>
        </w:rPr>
        <w:t xml:space="preserve"> </w:t>
      </w:r>
      <w:r w:rsidRPr="00527CD0">
        <w:rPr>
          <w:rFonts w:eastAsia="HiddenHorzOCR" w:cs="Times New Roman"/>
          <w:szCs w:val="28"/>
          <w:lang w:val="uk-UA"/>
        </w:rPr>
        <w:t>управління та інших пов’язаних з ними осіб.</w:t>
      </w:r>
    </w:p>
    <w:p w14:paraId="2DFBA832"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6.1</w:t>
      </w:r>
      <w:r w:rsidR="001C1371">
        <w:rPr>
          <w:rFonts w:eastAsia="HiddenHorzOCR" w:cs="Times New Roman"/>
          <w:szCs w:val="28"/>
          <w:lang w:val="uk-UA"/>
        </w:rPr>
        <w:t>0</w:t>
      </w:r>
      <w:r w:rsidRPr="00527CD0">
        <w:rPr>
          <w:rFonts w:eastAsia="HiddenHorzOCR" w:cs="Times New Roman"/>
          <w:szCs w:val="28"/>
          <w:lang w:val="uk-UA"/>
        </w:rPr>
        <w:t>. Відчуження майна Центру та надання його в оренду фізичним та</w:t>
      </w:r>
      <w:r>
        <w:rPr>
          <w:rFonts w:eastAsia="HiddenHorzOCR" w:cs="Times New Roman"/>
          <w:szCs w:val="28"/>
          <w:lang w:val="uk-UA"/>
        </w:rPr>
        <w:t xml:space="preserve"> </w:t>
      </w:r>
      <w:r w:rsidRPr="00527CD0">
        <w:rPr>
          <w:rFonts w:eastAsia="HiddenHorzOCR" w:cs="Times New Roman"/>
          <w:szCs w:val="28"/>
          <w:lang w:val="uk-UA"/>
        </w:rPr>
        <w:t>юридичним особам здійснюється в порядку, встановленому Засновником.</w:t>
      </w:r>
    </w:p>
    <w:p w14:paraId="2A70646D" w14:textId="77777777" w:rsidR="00BE678A" w:rsidRPr="00527CD0" w:rsidRDefault="001C1371" w:rsidP="00BE678A">
      <w:pPr>
        <w:autoSpaceDE w:val="0"/>
        <w:autoSpaceDN w:val="0"/>
        <w:adjustRightInd w:val="0"/>
        <w:spacing w:after="0"/>
        <w:ind w:firstLine="567"/>
        <w:jc w:val="both"/>
        <w:rPr>
          <w:rFonts w:eastAsia="HiddenHorzOCR" w:cs="Times New Roman"/>
          <w:szCs w:val="28"/>
          <w:lang w:val="uk-UA"/>
        </w:rPr>
      </w:pPr>
      <w:r>
        <w:rPr>
          <w:rFonts w:eastAsia="HiddenHorzOCR" w:cs="Times New Roman"/>
          <w:szCs w:val="28"/>
          <w:lang w:val="uk-UA"/>
        </w:rPr>
        <w:t>6.11</w:t>
      </w:r>
      <w:r w:rsidR="00BE678A" w:rsidRPr="00527CD0">
        <w:rPr>
          <w:rFonts w:eastAsia="HiddenHorzOCR" w:cs="Times New Roman"/>
          <w:szCs w:val="28"/>
          <w:lang w:val="uk-UA"/>
        </w:rPr>
        <w:t>. Директор Центру та головний бухгалтер несуть персональну</w:t>
      </w:r>
      <w:r w:rsidR="00BE678A">
        <w:rPr>
          <w:rFonts w:eastAsia="HiddenHorzOCR" w:cs="Times New Roman"/>
          <w:szCs w:val="28"/>
          <w:lang w:val="uk-UA"/>
        </w:rPr>
        <w:t xml:space="preserve"> </w:t>
      </w:r>
      <w:r w:rsidR="00BE678A" w:rsidRPr="00527CD0">
        <w:rPr>
          <w:rFonts w:eastAsia="HiddenHorzOCR" w:cs="Times New Roman"/>
          <w:szCs w:val="28"/>
          <w:lang w:val="uk-UA"/>
        </w:rPr>
        <w:t>відповідальність за дотримання порядку ведення і достовірність</w:t>
      </w:r>
      <w:r w:rsidR="00BE678A">
        <w:rPr>
          <w:rFonts w:eastAsia="HiddenHorzOCR" w:cs="Times New Roman"/>
          <w:szCs w:val="28"/>
          <w:lang w:val="uk-UA"/>
        </w:rPr>
        <w:t xml:space="preserve"> </w:t>
      </w:r>
      <w:r w:rsidR="00BE678A" w:rsidRPr="00527CD0">
        <w:rPr>
          <w:rFonts w:eastAsia="HiddenHorzOCR" w:cs="Times New Roman"/>
          <w:szCs w:val="28"/>
          <w:lang w:val="uk-UA"/>
        </w:rPr>
        <w:t>бухгалтерського та оперативного обліку, податкової, фінансової, статистичної</w:t>
      </w:r>
      <w:r w:rsidR="00BE678A">
        <w:rPr>
          <w:rFonts w:eastAsia="HiddenHorzOCR" w:cs="Times New Roman"/>
          <w:szCs w:val="28"/>
          <w:lang w:val="uk-UA"/>
        </w:rPr>
        <w:t xml:space="preserve"> </w:t>
      </w:r>
      <w:r w:rsidR="00BE678A" w:rsidRPr="00527CD0">
        <w:rPr>
          <w:rFonts w:eastAsia="HiddenHorzOCR" w:cs="Times New Roman"/>
          <w:szCs w:val="28"/>
          <w:lang w:val="uk-UA"/>
        </w:rPr>
        <w:t>та іншої звітності згідно з чинним законодавством України.</w:t>
      </w:r>
    </w:p>
    <w:p w14:paraId="34C97068"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6.1</w:t>
      </w:r>
      <w:r w:rsidR="001C1371">
        <w:rPr>
          <w:rFonts w:eastAsia="HiddenHorzOCR" w:cs="Times New Roman"/>
          <w:szCs w:val="28"/>
          <w:lang w:val="uk-UA"/>
        </w:rPr>
        <w:t>2</w:t>
      </w:r>
      <w:r w:rsidRPr="00527CD0">
        <w:rPr>
          <w:rFonts w:eastAsia="HiddenHorzOCR" w:cs="Times New Roman"/>
          <w:szCs w:val="28"/>
          <w:lang w:val="uk-UA"/>
        </w:rPr>
        <w:t>. Збитки, завдані Центру в результаті порушення його майнових прав</w:t>
      </w:r>
      <w:r>
        <w:rPr>
          <w:rFonts w:eastAsia="HiddenHorzOCR" w:cs="Times New Roman"/>
          <w:szCs w:val="28"/>
          <w:lang w:val="uk-UA"/>
        </w:rPr>
        <w:t xml:space="preserve"> </w:t>
      </w:r>
      <w:r w:rsidRPr="00527CD0">
        <w:rPr>
          <w:rFonts w:eastAsia="HiddenHorzOCR" w:cs="Times New Roman"/>
          <w:szCs w:val="28"/>
          <w:lang w:val="uk-UA"/>
        </w:rPr>
        <w:t>фізичними та юридичними особами, відшкодовуються Центру відповідно до</w:t>
      </w:r>
      <w:r>
        <w:rPr>
          <w:rFonts w:eastAsia="HiddenHorzOCR" w:cs="Times New Roman"/>
          <w:szCs w:val="28"/>
          <w:lang w:val="uk-UA"/>
        </w:rPr>
        <w:t xml:space="preserve"> </w:t>
      </w:r>
      <w:r w:rsidRPr="00527CD0">
        <w:rPr>
          <w:rFonts w:eastAsia="HiddenHorzOCR" w:cs="Times New Roman"/>
          <w:szCs w:val="28"/>
          <w:lang w:val="uk-UA"/>
        </w:rPr>
        <w:t>чинного законодавства України.</w:t>
      </w:r>
    </w:p>
    <w:p w14:paraId="2EEA1236" w14:textId="33413386" w:rsidR="00BE678A"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6.1</w:t>
      </w:r>
      <w:r w:rsidR="001C1371">
        <w:rPr>
          <w:rFonts w:eastAsia="HiddenHorzOCR" w:cs="Times New Roman"/>
          <w:szCs w:val="28"/>
          <w:lang w:val="uk-UA"/>
        </w:rPr>
        <w:t>3</w:t>
      </w:r>
      <w:r w:rsidRPr="00527CD0">
        <w:rPr>
          <w:rFonts w:eastAsia="HiddenHorzOCR" w:cs="Times New Roman"/>
          <w:szCs w:val="28"/>
          <w:lang w:val="uk-UA"/>
        </w:rPr>
        <w:t xml:space="preserve">. Центр через власний </w:t>
      </w:r>
      <w:proofErr w:type="spellStart"/>
      <w:r w:rsidRPr="00527CD0">
        <w:rPr>
          <w:rFonts w:eastAsia="HiddenHorzOCR" w:cs="Times New Roman"/>
          <w:szCs w:val="28"/>
          <w:lang w:val="uk-UA"/>
        </w:rPr>
        <w:t>вебресурс</w:t>
      </w:r>
      <w:proofErr w:type="spellEnd"/>
      <w:r w:rsidRPr="00527CD0">
        <w:rPr>
          <w:rFonts w:eastAsia="HiddenHorzOCR" w:cs="Times New Roman"/>
          <w:szCs w:val="28"/>
          <w:lang w:val="uk-UA"/>
        </w:rPr>
        <w:t xml:space="preserve"> оприлюднює інформацію про</w:t>
      </w:r>
      <w:r>
        <w:rPr>
          <w:rFonts w:eastAsia="HiddenHorzOCR" w:cs="Times New Roman"/>
          <w:szCs w:val="28"/>
          <w:lang w:val="uk-UA"/>
        </w:rPr>
        <w:t xml:space="preserve"> </w:t>
      </w:r>
      <w:r w:rsidRPr="00527CD0">
        <w:rPr>
          <w:rFonts w:eastAsia="HiddenHorzOCR" w:cs="Times New Roman"/>
          <w:szCs w:val="28"/>
          <w:lang w:val="uk-UA"/>
        </w:rPr>
        <w:t>майно, кошти та напрями їх використання не менш як один раз на рік.</w:t>
      </w:r>
    </w:p>
    <w:p w14:paraId="64C95F95" w14:textId="77777777" w:rsidR="00D82999" w:rsidRPr="00527CD0" w:rsidRDefault="00D82999" w:rsidP="00BE678A">
      <w:pPr>
        <w:autoSpaceDE w:val="0"/>
        <w:autoSpaceDN w:val="0"/>
        <w:adjustRightInd w:val="0"/>
        <w:spacing w:after="0"/>
        <w:ind w:firstLine="567"/>
        <w:jc w:val="both"/>
        <w:rPr>
          <w:rFonts w:eastAsia="HiddenHorzOCR" w:cs="Times New Roman"/>
          <w:szCs w:val="28"/>
          <w:lang w:val="uk-UA"/>
        </w:rPr>
      </w:pPr>
    </w:p>
    <w:p w14:paraId="1C64B94A" w14:textId="5894BB25" w:rsidR="00BE678A" w:rsidRPr="002F7F85" w:rsidRDefault="00BE678A" w:rsidP="002F7F85">
      <w:pPr>
        <w:pStyle w:val="a4"/>
        <w:numPr>
          <w:ilvl w:val="0"/>
          <w:numId w:val="1"/>
        </w:numPr>
        <w:autoSpaceDE w:val="0"/>
        <w:autoSpaceDN w:val="0"/>
        <w:adjustRightInd w:val="0"/>
        <w:spacing w:after="0"/>
        <w:jc w:val="center"/>
        <w:rPr>
          <w:rFonts w:eastAsia="HiddenHorzOCR" w:cs="Times New Roman"/>
          <w:b/>
          <w:bCs/>
          <w:szCs w:val="28"/>
          <w:lang w:val="uk-UA"/>
        </w:rPr>
      </w:pPr>
      <w:r w:rsidRPr="002F7F85">
        <w:rPr>
          <w:rFonts w:eastAsia="HiddenHorzOCR" w:cs="Times New Roman"/>
          <w:b/>
          <w:bCs/>
          <w:szCs w:val="28"/>
          <w:lang w:val="uk-UA"/>
        </w:rPr>
        <w:t>ПРИПИНЕННЯ ДІЯЛЬНОСТІ ЦЕНТРУ</w:t>
      </w:r>
    </w:p>
    <w:p w14:paraId="47B07C13" w14:textId="77777777" w:rsidR="002F7F85" w:rsidRPr="002F7F85" w:rsidRDefault="002F7F85" w:rsidP="002F7F85">
      <w:pPr>
        <w:pStyle w:val="a4"/>
        <w:autoSpaceDE w:val="0"/>
        <w:autoSpaceDN w:val="0"/>
        <w:adjustRightInd w:val="0"/>
        <w:spacing w:after="0"/>
        <w:rPr>
          <w:rFonts w:eastAsia="HiddenHorzOCR" w:cs="Times New Roman"/>
          <w:b/>
          <w:bCs/>
          <w:szCs w:val="28"/>
          <w:lang w:val="uk-UA"/>
        </w:rPr>
      </w:pPr>
    </w:p>
    <w:p w14:paraId="5F24FD69"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7.1. Припинення діяльності Центру здійснюється шляхом реорганізації</w:t>
      </w:r>
      <w:r>
        <w:rPr>
          <w:rFonts w:eastAsia="HiddenHorzOCR" w:cs="Times New Roman"/>
          <w:szCs w:val="28"/>
          <w:lang w:val="uk-UA"/>
        </w:rPr>
        <w:t xml:space="preserve"> </w:t>
      </w:r>
      <w:r w:rsidRPr="00527CD0">
        <w:rPr>
          <w:rFonts w:eastAsia="HiddenHorzOCR" w:cs="Times New Roman"/>
          <w:szCs w:val="28"/>
          <w:lang w:val="uk-UA"/>
        </w:rPr>
        <w:t>(злиття, приєднання, поділ, перетворення, виділення) або ліквідації – за</w:t>
      </w:r>
      <w:r>
        <w:rPr>
          <w:rFonts w:eastAsia="HiddenHorzOCR" w:cs="Times New Roman"/>
          <w:szCs w:val="28"/>
          <w:lang w:val="uk-UA"/>
        </w:rPr>
        <w:t xml:space="preserve"> </w:t>
      </w:r>
      <w:r w:rsidRPr="00527CD0">
        <w:rPr>
          <w:rFonts w:eastAsia="HiddenHorzOCR" w:cs="Times New Roman"/>
          <w:szCs w:val="28"/>
          <w:lang w:val="uk-UA"/>
        </w:rPr>
        <w:t>рішенням Засновника, а у випадках, передбачених законодавством України – за</w:t>
      </w:r>
      <w:r>
        <w:rPr>
          <w:rFonts w:eastAsia="HiddenHorzOCR" w:cs="Times New Roman"/>
          <w:szCs w:val="28"/>
          <w:lang w:val="uk-UA"/>
        </w:rPr>
        <w:t xml:space="preserve"> </w:t>
      </w:r>
      <w:r w:rsidRPr="00527CD0">
        <w:rPr>
          <w:rFonts w:eastAsia="HiddenHorzOCR" w:cs="Times New Roman"/>
          <w:szCs w:val="28"/>
          <w:lang w:val="uk-UA"/>
        </w:rPr>
        <w:t>рішенням суду.</w:t>
      </w:r>
    </w:p>
    <w:p w14:paraId="291A8175"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7.2. У разі реорганізації Центру вся сукупність його прав та обов’язків</w:t>
      </w:r>
      <w:r>
        <w:rPr>
          <w:rFonts w:eastAsia="HiddenHorzOCR" w:cs="Times New Roman"/>
          <w:szCs w:val="28"/>
          <w:lang w:val="uk-UA"/>
        </w:rPr>
        <w:t xml:space="preserve"> </w:t>
      </w:r>
      <w:r w:rsidRPr="00527CD0">
        <w:rPr>
          <w:rFonts w:eastAsia="HiddenHorzOCR" w:cs="Times New Roman"/>
          <w:szCs w:val="28"/>
          <w:lang w:val="uk-UA"/>
        </w:rPr>
        <w:t>переходять до його правонаступників.</w:t>
      </w:r>
    </w:p>
    <w:p w14:paraId="78E536F3"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7.3. Ліквідація Центру здійснюється ліквідаційною комісією, в</w:t>
      </w:r>
      <w:r>
        <w:rPr>
          <w:rFonts w:eastAsia="HiddenHorzOCR" w:cs="Times New Roman"/>
          <w:szCs w:val="28"/>
          <w:lang w:val="uk-UA"/>
        </w:rPr>
        <w:t xml:space="preserve"> </w:t>
      </w:r>
      <w:r w:rsidRPr="00527CD0">
        <w:rPr>
          <w:rFonts w:eastAsia="HiddenHorzOCR" w:cs="Times New Roman"/>
          <w:szCs w:val="28"/>
          <w:lang w:val="uk-UA"/>
        </w:rPr>
        <w:t>установленому законодавством порядку.</w:t>
      </w:r>
    </w:p>
    <w:p w14:paraId="0C79F321"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З часу призначення ліквідаційної комісії до неї переходять всі</w:t>
      </w:r>
      <w:r>
        <w:rPr>
          <w:rFonts w:eastAsia="HiddenHorzOCR" w:cs="Times New Roman"/>
          <w:szCs w:val="28"/>
          <w:lang w:val="uk-UA"/>
        </w:rPr>
        <w:t xml:space="preserve"> </w:t>
      </w:r>
      <w:r w:rsidRPr="00527CD0">
        <w:rPr>
          <w:rFonts w:eastAsia="HiddenHorzOCR" w:cs="Times New Roman"/>
          <w:szCs w:val="28"/>
          <w:lang w:val="uk-UA"/>
        </w:rPr>
        <w:t>повноваження щодо управління Центром.</w:t>
      </w:r>
    </w:p>
    <w:p w14:paraId="3D70ED5D"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7.4. Ліквідаційна комісія оцінює наявне майно Центру, виявляє його</w:t>
      </w:r>
      <w:r>
        <w:rPr>
          <w:rFonts w:eastAsia="HiddenHorzOCR" w:cs="Times New Roman"/>
          <w:szCs w:val="28"/>
          <w:lang w:val="uk-UA"/>
        </w:rPr>
        <w:t xml:space="preserve"> </w:t>
      </w:r>
      <w:r w:rsidRPr="00527CD0">
        <w:rPr>
          <w:rFonts w:eastAsia="HiddenHorzOCR" w:cs="Times New Roman"/>
          <w:szCs w:val="28"/>
          <w:lang w:val="uk-UA"/>
        </w:rPr>
        <w:t>дебіторів та кредиторів, розраховується з ними, складає ліквідаційний баланс і</w:t>
      </w:r>
      <w:r>
        <w:rPr>
          <w:rFonts w:eastAsia="HiddenHorzOCR" w:cs="Times New Roman"/>
          <w:szCs w:val="28"/>
          <w:lang w:val="uk-UA"/>
        </w:rPr>
        <w:t xml:space="preserve"> </w:t>
      </w:r>
      <w:r w:rsidRPr="00527CD0">
        <w:rPr>
          <w:rFonts w:eastAsia="HiddenHorzOCR" w:cs="Times New Roman"/>
          <w:szCs w:val="28"/>
          <w:lang w:val="uk-UA"/>
        </w:rPr>
        <w:t>представляє його обласній раді; вживає заходів щодо стягнення дебіторської</w:t>
      </w:r>
      <w:r>
        <w:rPr>
          <w:rFonts w:eastAsia="HiddenHorzOCR" w:cs="Times New Roman"/>
          <w:szCs w:val="28"/>
          <w:lang w:val="uk-UA"/>
        </w:rPr>
        <w:t xml:space="preserve"> </w:t>
      </w:r>
      <w:r w:rsidRPr="00527CD0">
        <w:rPr>
          <w:rFonts w:eastAsia="HiddenHorzOCR" w:cs="Times New Roman"/>
          <w:szCs w:val="28"/>
          <w:lang w:val="uk-UA"/>
        </w:rPr>
        <w:t>заборгованості.</w:t>
      </w:r>
    </w:p>
    <w:p w14:paraId="304EE15A" w14:textId="37712006"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7.5. У разі припинення діяльності Центру, як юридичної особи (у</w:t>
      </w:r>
      <w:r>
        <w:rPr>
          <w:rFonts w:eastAsia="HiddenHorzOCR" w:cs="Times New Roman"/>
          <w:szCs w:val="28"/>
          <w:lang w:val="uk-UA"/>
        </w:rPr>
        <w:t xml:space="preserve"> </w:t>
      </w:r>
      <w:r w:rsidRPr="00527CD0">
        <w:rPr>
          <w:rFonts w:eastAsia="HiddenHorzOCR" w:cs="Times New Roman"/>
          <w:szCs w:val="28"/>
          <w:lang w:val="uk-UA"/>
        </w:rPr>
        <w:t>результаті її ліквідації, злиття, поділу, приєднання або перетворення)</w:t>
      </w:r>
      <w:r w:rsidR="002F7F85">
        <w:rPr>
          <w:rFonts w:eastAsia="HiddenHorzOCR" w:cs="Times New Roman"/>
          <w:szCs w:val="28"/>
          <w:lang w:val="uk-UA"/>
        </w:rPr>
        <w:t>,</w:t>
      </w:r>
      <w:r w:rsidRPr="00527CD0">
        <w:rPr>
          <w:rFonts w:eastAsia="HiddenHorzOCR" w:cs="Times New Roman"/>
          <w:szCs w:val="28"/>
          <w:lang w:val="uk-UA"/>
        </w:rPr>
        <w:t xml:space="preserve"> його</w:t>
      </w:r>
      <w:r>
        <w:rPr>
          <w:rFonts w:eastAsia="HiddenHorzOCR" w:cs="Times New Roman"/>
          <w:szCs w:val="28"/>
          <w:lang w:val="uk-UA"/>
        </w:rPr>
        <w:t xml:space="preserve"> </w:t>
      </w:r>
      <w:r w:rsidRPr="00527CD0">
        <w:rPr>
          <w:rFonts w:eastAsia="HiddenHorzOCR" w:cs="Times New Roman"/>
          <w:szCs w:val="28"/>
          <w:lang w:val="uk-UA"/>
        </w:rPr>
        <w:t>активи передаються одній, або кільком неприбутковим організаціям</w:t>
      </w:r>
      <w:r>
        <w:rPr>
          <w:rFonts w:eastAsia="HiddenHorzOCR" w:cs="Times New Roman"/>
          <w:szCs w:val="28"/>
          <w:lang w:val="uk-UA"/>
        </w:rPr>
        <w:t xml:space="preserve"> </w:t>
      </w:r>
      <w:r w:rsidRPr="00527CD0">
        <w:rPr>
          <w:rFonts w:eastAsia="HiddenHorzOCR" w:cs="Times New Roman"/>
          <w:szCs w:val="28"/>
          <w:lang w:val="uk-UA"/>
        </w:rPr>
        <w:t>відповідного виду, або зараховуються до доходу обласного бюджету</w:t>
      </w:r>
      <w:r>
        <w:rPr>
          <w:rFonts w:eastAsia="HiddenHorzOCR" w:cs="Times New Roman"/>
          <w:szCs w:val="28"/>
          <w:lang w:val="uk-UA"/>
        </w:rPr>
        <w:t xml:space="preserve"> </w:t>
      </w:r>
      <w:r w:rsidR="001C1371">
        <w:rPr>
          <w:rFonts w:eastAsia="HiddenHorzOCR" w:cs="Times New Roman"/>
          <w:szCs w:val="28"/>
          <w:lang w:val="uk-UA"/>
        </w:rPr>
        <w:t>Закарпат</w:t>
      </w:r>
      <w:r w:rsidRPr="00527CD0">
        <w:rPr>
          <w:rFonts w:eastAsia="HiddenHorzOCR" w:cs="Times New Roman"/>
          <w:szCs w:val="28"/>
          <w:lang w:val="uk-UA"/>
        </w:rPr>
        <w:t>ської області.</w:t>
      </w:r>
    </w:p>
    <w:p w14:paraId="5D2807FE"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7.6. Працівникам Центру, які звільняються у зв’язку з його</w:t>
      </w:r>
      <w:r>
        <w:rPr>
          <w:rFonts w:eastAsia="HiddenHorzOCR" w:cs="Times New Roman"/>
          <w:szCs w:val="28"/>
          <w:lang w:val="uk-UA"/>
        </w:rPr>
        <w:t xml:space="preserve"> </w:t>
      </w:r>
      <w:r w:rsidRPr="00527CD0">
        <w:rPr>
          <w:rFonts w:eastAsia="HiddenHorzOCR" w:cs="Times New Roman"/>
          <w:szCs w:val="28"/>
          <w:lang w:val="uk-UA"/>
        </w:rPr>
        <w:t>реорганізацією чи ліквідацією, гарантується дотримання їх прав та інтересів</w:t>
      </w:r>
      <w:r>
        <w:rPr>
          <w:rFonts w:eastAsia="HiddenHorzOCR" w:cs="Times New Roman"/>
          <w:szCs w:val="28"/>
          <w:lang w:val="uk-UA"/>
        </w:rPr>
        <w:t xml:space="preserve"> </w:t>
      </w:r>
      <w:r w:rsidRPr="00527CD0">
        <w:rPr>
          <w:rFonts w:eastAsia="HiddenHorzOCR" w:cs="Times New Roman"/>
          <w:szCs w:val="28"/>
          <w:lang w:val="uk-UA"/>
        </w:rPr>
        <w:t>відповідно до законодавства України про працю.</w:t>
      </w:r>
    </w:p>
    <w:p w14:paraId="63C7945B"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7.7. Припинення діяльності Центру здійснюється з дати внесення до</w:t>
      </w:r>
      <w:r>
        <w:rPr>
          <w:rFonts w:eastAsia="HiddenHorzOCR" w:cs="Times New Roman"/>
          <w:szCs w:val="28"/>
          <w:lang w:val="uk-UA"/>
        </w:rPr>
        <w:t xml:space="preserve"> </w:t>
      </w:r>
      <w:r w:rsidRPr="00527CD0">
        <w:rPr>
          <w:rFonts w:eastAsia="HiddenHorzOCR" w:cs="Times New Roman"/>
          <w:szCs w:val="28"/>
          <w:lang w:val="uk-UA"/>
        </w:rPr>
        <w:t>Єдиного державного реєстру запису про державну реєстрацію припинення</w:t>
      </w:r>
      <w:r>
        <w:rPr>
          <w:rFonts w:eastAsia="HiddenHorzOCR" w:cs="Times New Roman"/>
          <w:szCs w:val="28"/>
          <w:lang w:val="uk-UA"/>
        </w:rPr>
        <w:t xml:space="preserve"> </w:t>
      </w:r>
      <w:r w:rsidRPr="00527CD0">
        <w:rPr>
          <w:rFonts w:eastAsia="HiddenHorzOCR" w:cs="Times New Roman"/>
          <w:szCs w:val="28"/>
          <w:lang w:val="uk-UA"/>
        </w:rPr>
        <w:t>діяльності юридичної особи.</w:t>
      </w:r>
    </w:p>
    <w:p w14:paraId="7A935546" w14:textId="77777777" w:rsidR="00D82999" w:rsidRDefault="00D82999" w:rsidP="00BE678A">
      <w:pPr>
        <w:autoSpaceDE w:val="0"/>
        <w:autoSpaceDN w:val="0"/>
        <w:adjustRightInd w:val="0"/>
        <w:spacing w:after="0"/>
        <w:ind w:firstLine="567"/>
        <w:jc w:val="both"/>
        <w:rPr>
          <w:rFonts w:eastAsia="HiddenHorzOCR" w:cs="Times New Roman"/>
          <w:b/>
          <w:bCs/>
          <w:szCs w:val="28"/>
          <w:lang w:val="uk-UA"/>
        </w:rPr>
      </w:pPr>
    </w:p>
    <w:p w14:paraId="013B660E" w14:textId="758BC396" w:rsidR="00BE678A" w:rsidRPr="002F7F85" w:rsidRDefault="00BE678A" w:rsidP="002F7F85">
      <w:pPr>
        <w:pStyle w:val="a4"/>
        <w:numPr>
          <w:ilvl w:val="0"/>
          <w:numId w:val="1"/>
        </w:numPr>
        <w:autoSpaceDE w:val="0"/>
        <w:autoSpaceDN w:val="0"/>
        <w:adjustRightInd w:val="0"/>
        <w:spacing w:after="0"/>
        <w:jc w:val="center"/>
        <w:rPr>
          <w:rFonts w:eastAsia="HiddenHorzOCR" w:cs="Times New Roman"/>
          <w:b/>
          <w:bCs/>
          <w:szCs w:val="28"/>
          <w:lang w:val="uk-UA"/>
        </w:rPr>
      </w:pPr>
      <w:r w:rsidRPr="002F7F85">
        <w:rPr>
          <w:rFonts w:eastAsia="HiddenHorzOCR" w:cs="Times New Roman"/>
          <w:b/>
          <w:bCs/>
          <w:szCs w:val="28"/>
          <w:lang w:val="uk-UA"/>
        </w:rPr>
        <w:lastRenderedPageBreak/>
        <w:t>ЧИННІСТЬ ПОЛОЖЕННЯ, ВНЕСЕНЯ ЗМІН ТА ДОПОВНЕННЬ ДО ПОЛОЖЕННЯ</w:t>
      </w:r>
    </w:p>
    <w:p w14:paraId="63F628E5" w14:textId="77777777" w:rsidR="002F7F85" w:rsidRPr="002F7F85" w:rsidRDefault="002F7F85" w:rsidP="002F7F85">
      <w:pPr>
        <w:pStyle w:val="a4"/>
        <w:autoSpaceDE w:val="0"/>
        <w:autoSpaceDN w:val="0"/>
        <w:adjustRightInd w:val="0"/>
        <w:spacing w:after="0"/>
        <w:rPr>
          <w:rFonts w:eastAsia="HiddenHorzOCR" w:cs="Times New Roman"/>
          <w:b/>
          <w:bCs/>
          <w:szCs w:val="28"/>
          <w:lang w:val="uk-UA"/>
        </w:rPr>
      </w:pPr>
    </w:p>
    <w:p w14:paraId="5EC6D1DE"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8.1. Положення набуває чинності після його державної реєстрації згідно з</w:t>
      </w:r>
      <w:r>
        <w:rPr>
          <w:rFonts w:eastAsia="HiddenHorzOCR" w:cs="Times New Roman"/>
          <w:szCs w:val="28"/>
          <w:lang w:val="uk-UA"/>
        </w:rPr>
        <w:t xml:space="preserve"> </w:t>
      </w:r>
      <w:r w:rsidRPr="00527CD0">
        <w:rPr>
          <w:rFonts w:eastAsia="HiddenHorzOCR" w:cs="Times New Roman"/>
          <w:szCs w:val="28"/>
          <w:lang w:val="uk-UA"/>
        </w:rPr>
        <w:t>чинним законодавством України.</w:t>
      </w:r>
    </w:p>
    <w:p w14:paraId="0C6E26FE" w14:textId="77777777" w:rsidR="00BE678A" w:rsidRPr="00527CD0" w:rsidRDefault="00BE678A" w:rsidP="00BE678A">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8.2. У випадках зміни чинного законодавства України, відповідні статті</w:t>
      </w:r>
      <w:r>
        <w:rPr>
          <w:rFonts w:eastAsia="HiddenHorzOCR" w:cs="Times New Roman"/>
          <w:szCs w:val="28"/>
          <w:lang w:val="uk-UA"/>
        </w:rPr>
        <w:t xml:space="preserve"> </w:t>
      </w:r>
      <w:r w:rsidRPr="00527CD0">
        <w:rPr>
          <w:rFonts w:eastAsia="HiddenHorzOCR" w:cs="Times New Roman"/>
          <w:szCs w:val="28"/>
          <w:lang w:val="uk-UA"/>
        </w:rPr>
        <w:t>Положення підлягають змінам.</w:t>
      </w:r>
    </w:p>
    <w:p w14:paraId="78DA8815" w14:textId="490CEFDE" w:rsidR="00D82999" w:rsidRDefault="00BE678A" w:rsidP="00D82999">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 xml:space="preserve">8.3. Зміни та доповнення до Положення вносяться за погодженням </w:t>
      </w:r>
      <w:r w:rsidR="002F7F85">
        <w:rPr>
          <w:rFonts w:eastAsia="HiddenHorzOCR" w:cs="Times New Roman"/>
          <w:szCs w:val="28"/>
          <w:lang w:val="uk-UA"/>
        </w:rPr>
        <w:t>і</w:t>
      </w:r>
      <w:r w:rsidRPr="00527CD0">
        <w:rPr>
          <w:rFonts w:eastAsia="HiddenHorzOCR" w:cs="Times New Roman"/>
          <w:szCs w:val="28"/>
          <w:lang w:val="uk-UA"/>
        </w:rPr>
        <w:t>з</w:t>
      </w:r>
      <w:r>
        <w:rPr>
          <w:rFonts w:eastAsia="HiddenHorzOCR" w:cs="Times New Roman"/>
          <w:szCs w:val="28"/>
          <w:lang w:val="uk-UA"/>
        </w:rPr>
        <w:t xml:space="preserve"> </w:t>
      </w:r>
      <w:r w:rsidR="00D82999">
        <w:rPr>
          <w:rFonts w:eastAsia="HiddenHorzOCR" w:cs="Times New Roman"/>
          <w:szCs w:val="28"/>
          <w:lang w:val="uk-UA"/>
        </w:rPr>
        <w:t>Галузевим о</w:t>
      </w:r>
      <w:r w:rsidRPr="00527CD0">
        <w:rPr>
          <w:rFonts w:eastAsia="HiddenHorzOCR" w:cs="Times New Roman"/>
          <w:szCs w:val="28"/>
          <w:lang w:val="uk-UA"/>
        </w:rPr>
        <w:t>рганом управління та затверджу</w:t>
      </w:r>
      <w:r w:rsidR="002F7F85">
        <w:rPr>
          <w:rFonts w:eastAsia="HiddenHorzOCR" w:cs="Times New Roman"/>
          <w:szCs w:val="28"/>
          <w:lang w:val="uk-UA"/>
        </w:rPr>
        <w:t>ю</w:t>
      </w:r>
      <w:r w:rsidRPr="00527CD0">
        <w:rPr>
          <w:rFonts w:eastAsia="HiddenHorzOCR" w:cs="Times New Roman"/>
          <w:szCs w:val="28"/>
          <w:lang w:val="uk-UA"/>
        </w:rPr>
        <w:t xml:space="preserve">ться </w:t>
      </w:r>
      <w:r w:rsidR="00D82999">
        <w:rPr>
          <w:rFonts w:eastAsia="HiddenHorzOCR" w:cs="Times New Roman"/>
          <w:szCs w:val="28"/>
          <w:lang w:val="uk-UA"/>
        </w:rPr>
        <w:t>Засновником</w:t>
      </w:r>
      <w:r w:rsidRPr="00527CD0">
        <w:rPr>
          <w:rFonts w:eastAsia="HiddenHorzOCR" w:cs="Times New Roman"/>
          <w:szCs w:val="28"/>
          <w:lang w:val="uk-UA"/>
        </w:rPr>
        <w:t>.</w:t>
      </w:r>
    </w:p>
    <w:p w14:paraId="72A3751A" w14:textId="77777777" w:rsidR="00144912" w:rsidRPr="00D82999" w:rsidRDefault="00BE678A" w:rsidP="00D82999">
      <w:pPr>
        <w:autoSpaceDE w:val="0"/>
        <w:autoSpaceDN w:val="0"/>
        <w:adjustRightInd w:val="0"/>
        <w:spacing w:after="0"/>
        <w:ind w:firstLine="567"/>
        <w:jc w:val="both"/>
        <w:rPr>
          <w:rFonts w:eastAsia="HiddenHorzOCR" w:cs="Times New Roman"/>
          <w:szCs w:val="28"/>
          <w:lang w:val="uk-UA"/>
        </w:rPr>
      </w:pPr>
      <w:r w:rsidRPr="00527CD0">
        <w:rPr>
          <w:rFonts w:eastAsia="HiddenHorzOCR" w:cs="Times New Roman"/>
          <w:szCs w:val="28"/>
          <w:lang w:val="uk-UA"/>
        </w:rPr>
        <w:t>8.4. Усі зміни та доповнення</w:t>
      </w:r>
      <w:r w:rsidR="00D82999" w:rsidRPr="00D82999">
        <w:rPr>
          <w:rFonts w:eastAsia="HiddenHorzOCR" w:cs="Times New Roman"/>
          <w:szCs w:val="28"/>
          <w:lang w:val="uk-UA"/>
        </w:rPr>
        <w:t xml:space="preserve"> </w:t>
      </w:r>
      <w:r w:rsidR="00D82999" w:rsidRPr="00527CD0">
        <w:rPr>
          <w:rFonts w:eastAsia="HiddenHorzOCR" w:cs="Times New Roman"/>
          <w:szCs w:val="28"/>
          <w:lang w:val="uk-UA"/>
        </w:rPr>
        <w:t>до Положення є його невід’ємною частиною.</w:t>
      </w:r>
    </w:p>
    <w:sectPr w:rsidR="00144912" w:rsidRPr="00D82999" w:rsidSect="002F7F8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5373CF"/>
    <w:multiLevelType w:val="hybridMultilevel"/>
    <w:tmpl w:val="B37C11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869537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E678A"/>
    <w:rsid w:val="000A0427"/>
    <w:rsid w:val="000D34CC"/>
    <w:rsid w:val="00112448"/>
    <w:rsid w:val="00144912"/>
    <w:rsid w:val="001A77A2"/>
    <w:rsid w:val="001C1371"/>
    <w:rsid w:val="00263AD7"/>
    <w:rsid w:val="002F7F85"/>
    <w:rsid w:val="00342A45"/>
    <w:rsid w:val="003D64BC"/>
    <w:rsid w:val="00404A37"/>
    <w:rsid w:val="004178C8"/>
    <w:rsid w:val="004232D9"/>
    <w:rsid w:val="00554B77"/>
    <w:rsid w:val="00555B7F"/>
    <w:rsid w:val="00561A91"/>
    <w:rsid w:val="00611D15"/>
    <w:rsid w:val="00726AF2"/>
    <w:rsid w:val="00822B16"/>
    <w:rsid w:val="00880D1D"/>
    <w:rsid w:val="008C29ED"/>
    <w:rsid w:val="00944EA5"/>
    <w:rsid w:val="00BE678A"/>
    <w:rsid w:val="00C20E08"/>
    <w:rsid w:val="00CC5873"/>
    <w:rsid w:val="00D44F1B"/>
    <w:rsid w:val="00D82999"/>
    <w:rsid w:val="00DD3778"/>
    <w:rsid w:val="00E05EC1"/>
    <w:rsid w:val="00E14BA0"/>
    <w:rsid w:val="00EC1642"/>
    <w:rsid w:val="00F12736"/>
    <w:rsid w:val="00F245AB"/>
    <w:rsid w:val="00F97A4E"/>
    <w:rsid w:val="00FA5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4F9B"/>
  <w15:docId w15:val="{2835594A-26ED-4F51-9FFD-F2B1D8B3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78A"/>
    <w:pPr>
      <w:spacing w:after="160"/>
      <w:ind w:firstLine="0"/>
      <w:jc w:val="left"/>
    </w:pPr>
    <w:rPr>
      <w:rFonts w:cstheme="minorBidi"/>
      <w:kern w:val="0"/>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14BA0"/>
    <w:pPr>
      <w:spacing w:before="100" w:beforeAutospacing="1" w:after="100" w:afterAutospacing="1"/>
    </w:pPr>
    <w:rPr>
      <w:rFonts w:eastAsia="Times New Roman" w:cs="Times New Roman"/>
      <w:sz w:val="24"/>
      <w:szCs w:val="24"/>
      <w:lang w:val="uk-UA" w:eastAsia="uk-UA"/>
    </w:rPr>
  </w:style>
  <w:style w:type="character" w:customStyle="1" w:styleId="rvts46">
    <w:name w:val="rvts46"/>
    <w:basedOn w:val="a0"/>
    <w:rsid w:val="00E14BA0"/>
  </w:style>
  <w:style w:type="character" w:customStyle="1" w:styleId="rvts11">
    <w:name w:val="rvts11"/>
    <w:basedOn w:val="a0"/>
    <w:rsid w:val="00E14BA0"/>
  </w:style>
  <w:style w:type="character" w:styleId="a3">
    <w:name w:val="Hyperlink"/>
    <w:basedOn w:val="a0"/>
    <w:uiPriority w:val="99"/>
    <w:semiHidden/>
    <w:unhideWhenUsed/>
    <w:rsid w:val="00E14BA0"/>
    <w:rPr>
      <w:color w:val="0000FF"/>
      <w:u w:val="single"/>
    </w:rPr>
  </w:style>
  <w:style w:type="paragraph" w:styleId="a4">
    <w:name w:val="List Paragraph"/>
    <w:basedOn w:val="a"/>
    <w:uiPriority w:val="34"/>
    <w:qFormat/>
    <w:rsid w:val="00F97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2762">
      <w:bodyDiv w:val="1"/>
      <w:marLeft w:val="0"/>
      <w:marRight w:val="0"/>
      <w:marTop w:val="0"/>
      <w:marBottom w:val="0"/>
      <w:divBdr>
        <w:top w:val="none" w:sz="0" w:space="0" w:color="auto"/>
        <w:left w:val="none" w:sz="0" w:space="0" w:color="auto"/>
        <w:bottom w:val="none" w:sz="0" w:space="0" w:color="auto"/>
        <w:right w:val="none" w:sz="0" w:space="0" w:color="auto"/>
      </w:divBdr>
    </w:div>
    <w:div w:id="123420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12</Pages>
  <Words>15933</Words>
  <Characters>9083</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Закарпатська обласна рада</dc:creator>
  <cp:lastModifiedBy>Закарпатська обласна рада</cp:lastModifiedBy>
  <cp:revision>8</cp:revision>
  <dcterms:created xsi:type="dcterms:W3CDTF">2025-03-13T12:53:00Z</dcterms:created>
  <dcterms:modified xsi:type="dcterms:W3CDTF">2025-03-18T10:06:00Z</dcterms:modified>
</cp:coreProperties>
</file>